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10E7FB" w14:textId="77777777" w:rsidR="003F64C1" w:rsidRPr="003F64C1" w:rsidRDefault="003F64C1" w:rsidP="003F64C1">
      <w:pPr>
        <w:suppressAutoHyphens w:val="0"/>
        <w:jc w:val="center"/>
        <w:rPr>
          <w:sz w:val="22"/>
          <w:szCs w:val="22"/>
          <w:lang w:eastAsia="ru-RU"/>
        </w:rPr>
      </w:pPr>
      <w:r w:rsidRPr="003F64C1">
        <w:rPr>
          <w:b/>
          <w:noProof/>
          <w:sz w:val="24"/>
          <w:lang w:eastAsia="ru-RU"/>
        </w:rPr>
        <w:drawing>
          <wp:inline distT="0" distB="0" distL="0" distR="0" wp14:anchorId="07487D70" wp14:editId="0300EF82">
            <wp:extent cx="524510" cy="652145"/>
            <wp:effectExtent l="0" t="0" r="8890" b="0"/>
            <wp:docPr id="2" name="Рисунок 2" descr="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NFOGERB\МалиновскийГП.86\ПП\МалиновскийГП-ПП-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a:ln>
                      <a:noFill/>
                    </a:ln>
                  </pic:spPr>
                </pic:pic>
              </a:graphicData>
            </a:graphic>
          </wp:inline>
        </w:drawing>
      </w:r>
    </w:p>
    <w:p w14:paraId="57A063AB" w14:textId="77777777" w:rsidR="003F64C1" w:rsidRPr="003F64C1" w:rsidRDefault="003F64C1" w:rsidP="003F64C1">
      <w:pPr>
        <w:suppressAutoHyphens w:val="0"/>
        <w:ind w:right="-1"/>
        <w:jc w:val="center"/>
        <w:rPr>
          <w:b/>
          <w:sz w:val="32"/>
          <w:szCs w:val="32"/>
          <w:lang w:eastAsia="ru-RU"/>
        </w:rPr>
      </w:pPr>
      <w:r w:rsidRPr="003F64C1">
        <w:rPr>
          <w:b/>
          <w:sz w:val="32"/>
          <w:szCs w:val="32"/>
          <w:lang w:eastAsia="ru-RU"/>
        </w:rPr>
        <w:t>Администрация</w:t>
      </w:r>
    </w:p>
    <w:p w14:paraId="3F1C8F02" w14:textId="77777777" w:rsidR="003F64C1" w:rsidRPr="003F64C1" w:rsidRDefault="003F64C1" w:rsidP="003F64C1">
      <w:pPr>
        <w:suppressAutoHyphens w:val="0"/>
        <w:ind w:right="-1"/>
        <w:jc w:val="center"/>
        <w:rPr>
          <w:b/>
          <w:sz w:val="36"/>
          <w:szCs w:val="22"/>
          <w:u w:val="single"/>
          <w:lang w:eastAsia="ru-RU"/>
        </w:rPr>
      </w:pPr>
      <w:r w:rsidRPr="003F64C1">
        <w:rPr>
          <w:b/>
          <w:sz w:val="32"/>
          <w:szCs w:val="32"/>
          <w:lang w:eastAsia="ru-RU"/>
        </w:rPr>
        <w:t>городского поселения Малиновский</w:t>
      </w:r>
    </w:p>
    <w:p w14:paraId="45A70B2E" w14:textId="77777777" w:rsidR="003F64C1" w:rsidRPr="003F64C1" w:rsidRDefault="003F64C1" w:rsidP="003F64C1">
      <w:pPr>
        <w:suppressAutoHyphens w:val="0"/>
        <w:jc w:val="center"/>
        <w:rPr>
          <w:b/>
          <w:sz w:val="26"/>
          <w:szCs w:val="26"/>
          <w:lang w:eastAsia="ru-RU"/>
        </w:rPr>
      </w:pPr>
      <w:r w:rsidRPr="003F64C1">
        <w:rPr>
          <w:b/>
          <w:sz w:val="26"/>
          <w:szCs w:val="26"/>
          <w:lang w:eastAsia="ru-RU"/>
        </w:rPr>
        <w:t>Советского района</w:t>
      </w:r>
    </w:p>
    <w:p w14:paraId="3464BA2E" w14:textId="77777777" w:rsidR="003F64C1" w:rsidRPr="003F64C1" w:rsidRDefault="003F64C1" w:rsidP="003F64C1">
      <w:pPr>
        <w:suppressAutoHyphens w:val="0"/>
        <w:jc w:val="center"/>
        <w:rPr>
          <w:b/>
          <w:sz w:val="26"/>
          <w:szCs w:val="26"/>
          <w:lang w:eastAsia="ru-RU"/>
        </w:rPr>
      </w:pPr>
      <w:r w:rsidRPr="003F64C1">
        <w:rPr>
          <w:b/>
          <w:sz w:val="26"/>
          <w:szCs w:val="26"/>
          <w:lang w:eastAsia="ru-RU"/>
        </w:rPr>
        <w:t>Ханты - Мансийского автономного округа – Югры</w:t>
      </w:r>
    </w:p>
    <w:p w14:paraId="174741B8" w14:textId="77777777" w:rsidR="003F64C1" w:rsidRPr="003F64C1" w:rsidRDefault="003F64C1" w:rsidP="003F64C1">
      <w:pPr>
        <w:pBdr>
          <w:bottom w:val="double" w:sz="12" w:space="1" w:color="auto"/>
        </w:pBdr>
        <w:suppressAutoHyphens w:val="0"/>
        <w:spacing w:after="200" w:line="276" w:lineRule="auto"/>
        <w:rPr>
          <w:sz w:val="22"/>
          <w:szCs w:val="22"/>
          <w:lang w:eastAsia="ru-RU"/>
        </w:rPr>
      </w:pPr>
      <w:r w:rsidRPr="003F64C1">
        <w:rPr>
          <w:sz w:val="22"/>
          <w:szCs w:val="22"/>
          <w:lang w:eastAsia="ru-RU"/>
        </w:rPr>
        <w:t xml:space="preserve">                                                                       </w:t>
      </w:r>
    </w:p>
    <w:p w14:paraId="23B0DC81" w14:textId="3FF907E4" w:rsidR="003F64C1" w:rsidRPr="003F64C1" w:rsidRDefault="003F64C1" w:rsidP="003F64C1">
      <w:pPr>
        <w:shd w:val="clear" w:color="auto" w:fill="FFFFFF"/>
        <w:suppressAutoHyphens w:val="0"/>
        <w:spacing w:after="200" w:line="276" w:lineRule="auto"/>
        <w:jc w:val="center"/>
        <w:rPr>
          <w:b/>
          <w:bCs/>
          <w:spacing w:val="-3"/>
          <w:sz w:val="48"/>
          <w:szCs w:val="48"/>
          <w:lang w:eastAsia="ru-RU"/>
        </w:rPr>
      </w:pPr>
      <w:proofErr w:type="gramStart"/>
      <w:r w:rsidRPr="003F64C1">
        <w:rPr>
          <w:b/>
          <w:bCs/>
          <w:spacing w:val="-3"/>
          <w:sz w:val="48"/>
          <w:szCs w:val="48"/>
          <w:lang w:eastAsia="ru-RU"/>
        </w:rPr>
        <w:t>П</w:t>
      </w:r>
      <w:proofErr w:type="gramEnd"/>
      <w:r w:rsidRPr="003F64C1">
        <w:rPr>
          <w:b/>
          <w:bCs/>
          <w:spacing w:val="-3"/>
          <w:sz w:val="48"/>
          <w:szCs w:val="48"/>
          <w:lang w:eastAsia="ru-RU"/>
        </w:rPr>
        <w:t xml:space="preserve"> О С Т А Н О В Л Е Н И Е </w:t>
      </w:r>
    </w:p>
    <w:p w14:paraId="5307FE3B" w14:textId="40D0BD86" w:rsidR="003F64C1" w:rsidRPr="003F64C1" w:rsidRDefault="003F64C1" w:rsidP="003F64C1">
      <w:pPr>
        <w:tabs>
          <w:tab w:val="left" w:pos="2745"/>
        </w:tabs>
        <w:rPr>
          <w:sz w:val="24"/>
          <w:szCs w:val="24"/>
        </w:rPr>
      </w:pPr>
      <w:r w:rsidRPr="003F64C1">
        <w:rPr>
          <w:sz w:val="24"/>
          <w:szCs w:val="24"/>
        </w:rPr>
        <w:t xml:space="preserve">от </w:t>
      </w:r>
      <w:r w:rsidR="002B2C54">
        <w:rPr>
          <w:sz w:val="24"/>
          <w:szCs w:val="24"/>
        </w:rPr>
        <w:t>28</w:t>
      </w:r>
      <w:r w:rsidR="00683C4F">
        <w:rPr>
          <w:sz w:val="24"/>
          <w:szCs w:val="24"/>
        </w:rPr>
        <w:t xml:space="preserve"> декабря</w:t>
      </w:r>
      <w:r w:rsidR="00653A69">
        <w:rPr>
          <w:sz w:val="24"/>
          <w:szCs w:val="24"/>
        </w:rPr>
        <w:t xml:space="preserve"> </w:t>
      </w:r>
      <w:r w:rsidRPr="003F64C1">
        <w:rPr>
          <w:sz w:val="24"/>
          <w:szCs w:val="24"/>
        </w:rPr>
        <w:t>202</w:t>
      </w:r>
      <w:r w:rsidR="00B4495D">
        <w:rPr>
          <w:sz w:val="24"/>
          <w:szCs w:val="24"/>
        </w:rPr>
        <w:t>4</w:t>
      </w:r>
      <w:r w:rsidRPr="003F64C1">
        <w:rPr>
          <w:sz w:val="24"/>
          <w:szCs w:val="24"/>
        </w:rPr>
        <w:t xml:space="preserve"> года</w:t>
      </w:r>
      <w:r w:rsidRPr="003F64C1">
        <w:rPr>
          <w:sz w:val="24"/>
          <w:szCs w:val="24"/>
        </w:rPr>
        <w:tab/>
      </w:r>
      <w:r w:rsidRPr="003F64C1">
        <w:rPr>
          <w:sz w:val="24"/>
          <w:szCs w:val="24"/>
        </w:rPr>
        <w:tab/>
      </w:r>
      <w:r w:rsidRPr="003F64C1">
        <w:rPr>
          <w:sz w:val="24"/>
          <w:szCs w:val="24"/>
        </w:rPr>
        <w:tab/>
      </w:r>
      <w:r w:rsidRPr="003F64C1">
        <w:rPr>
          <w:sz w:val="24"/>
          <w:szCs w:val="24"/>
        </w:rPr>
        <w:tab/>
        <w:t xml:space="preserve">                                                           № </w:t>
      </w:r>
      <w:r w:rsidR="00683C4F">
        <w:rPr>
          <w:sz w:val="24"/>
          <w:szCs w:val="24"/>
        </w:rPr>
        <w:t>2</w:t>
      </w:r>
      <w:r w:rsidR="002B2C54">
        <w:rPr>
          <w:sz w:val="24"/>
          <w:szCs w:val="24"/>
        </w:rPr>
        <w:t>58</w:t>
      </w:r>
    </w:p>
    <w:p w14:paraId="74B0EE34" w14:textId="77777777" w:rsidR="003F64C1" w:rsidRPr="003F64C1" w:rsidRDefault="003F64C1" w:rsidP="003F64C1">
      <w:pPr>
        <w:tabs>
          <w:tab w:val="left" w:pos="2745"/>
        </w:tabs>
        <w:rPr>
          <w:sz w:val="24"/>
          <w:szCs w:val="24"/>
        </w:rPr>
      </w:pPr>
      <w:r w:rsidRPr="003F64C1">
        <w:rPr>
          <w:sz w:val="24"/>
          <w:szCs w:val="24"/>
        </w:rPr>
        <w:t xml:space="preserve">поселение Малиновский </w:t>
      </w:r>
    </w:p>
    <w:p w14:paraId="42AF39C0" w14:textId="77777777" w:rsidR="003F64C1" w:rsidRPr="003F64C1" w:rsidRDefault="003F64C1" w:rsidP="003F64C1">
      <w:pPr>
        <w:shd w:val="clear" w:color="auto" w:fill="FFFFFF"/>
        <w:jc w:val="both"/>
        <w:rPr>
          <w:sz w:val="24"/>
          <w:szCs w:val="24"/>
        </w:rPr>
      </w:pPr>
    </w:p>
    <w:p w14:paraId="57475423" w14:textId="77777777" w:rsidR="003F64C1" w:rsidRPr="003F64C1" w:rsidRDefault="003F64C1" w:rsidP="003F64C1">
      <w:pPr>
        <w:shd w:val="clear" w:color="auto" w:fill="FFFFFF"/>
        <w:ind w:right="5245"/>
        <w:jc w:val="both"/>
        <w:rPr>
          <w:sz w:val="24"/>
          <w:szCs w:val="24"/>
        </w:rPr>
      </w:pPr>
    </w:p>
    <w:p w14:paraId="6673B74D" w14:textId="77777777" w:rsidR="003F64C1" w:rsidRPr="003F64C1" w:rsidRDefault="003F64C1" w:rsidP="003F64C1">
      <w:pPr>
        <w:widowControl w:val="0"/>
        <w:ind w:right="5245"/>
        <w:jc w:val="both"/>
        <w:rPr>
          <w:rFonts w:eastAsia="Calibri"/>
          <w:bCs/>
          <w:sz w:val="24"/>
          <w:szCs w:val="24"/>
        </w:rPr>
      </w:pPr>
      <w:r w:rsidRPr="003F64C1">
        <w:rPr>
          <w:rFonts w:eastAsia="Calibri"/>
          <w:bCs/>
          <w:sz w:val="24"/>
          <w:szCs w:val="24"/>
        </w:rPr>
        <w:t>О внесении изменения в постановление администрации городского поселения Малиновский от 31.10.2018 № 231 «О муниципальной программе «Безопасность жизнедеятельности»</w:t>
      </w:r>
    </w:p>
    <w:p w14:paraId="004BF718" w14:textId="77777777" w:rsidR="003F64C1" w:rsidRPr="003F64C1" w:rsidRDefault="003F64C1" w:rsidP="003F64C1">
      <w:pPr>
        <w:spacing w:after="120"/>
        <w:jc w:val="both"/>
        <w:rPr>
          <w:sz w:val="24"/>
          <w:szCs w:val="24"/>
        </w:rPr>
      </w:pPr>
    </w:p>
    <w:p w14:paraId="7D52F954" w14:textId="77777777" w:rsidR="003F64C1" w:rsidRPr="003F64C1" w:rsidRDefault="003F64C1" w:rsidP="003F64C1">
      <w:pPr>
        <w:ind w:firstLine="567"/>
        <w:jc w:val="both"/>
        <w:rPr>
          <w:sz w:val="24"/>
          <w:szCs w:val="24"/>
        </w:rPr>
      </w:pPr>
      <w:r w:rsidRPr="003F64C1">
        <w:rPr>
          <w:sz w:val="24"/>
          <w:szCs w:val="24"/>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поселения Малиновский, постановлением администрации городского поселения Малиновский от 25.10.2018 № 226 «О модельной муниципальной программе городского поселения Малиновский, порядке формирования, утверждения и реализации муниципальных программ городского поселения Малиновский»:</w:t>
      </w:r>
    </w:p>
    <w:p w14:paraId="733412C3" w14:textId="77777777" w:rsidR="003F64C1" w:rsidRPr="003F64C1" w:rsidRDefault="003F64C1" w:rsidP="003F64C1">
      <w:pPr>
        <w:ind w:firstLine="567"/>
        <w:jc w:val="both"/>
        <w:rPr>
          <w:sz w:val="24"/>
          <w:szCs w:val="24"/>
        </w:rPr>
      </w:pPr>
    </w:p>
    <w:p w14:paraId="2FC0A5D2" w14:textId="77777777" w:rsidR="003F64C1" w:rsidRPr="003F64C1" w:rsidRDefault="003F64C1" w:rsidP="003F64C1">
      <w:pPr>
        <w:spacing w:line="276" w:lineRule="auto"/>
        <w:ind w:firstLine="567"/>
        <w:jc w:val="both"/>
        <w:rPr>
          <w:color w:val="000000"/>
          <w:sz w:val="24"/>
          <w:szCs w:val="24"/>
        </w:rPr>
      </w:pPr>
      <w:r w:rsidRPr="003F64C1">
        <w:rPr>
          <w:color w:val="000000"/>
          <w:sz w:val="24"/>
          <w:szCs w:val="24"/>
        </w:rPr>
        <w:t xml:space="preserve">1. </w:t>
      </w:r>
      <w:r w:rsidRPr="003F64C1">
        <w:rPr>
          <w:sz w:val="24"/>
          <w:szCs w:val="24"/>
        </w:rPr>
        <w:t>Внести изменение в постановление администрации городского поселения Малиновский от 31.10.2018 № 231</w:t>
      </w:r>
      <w:r w:rsidRPr="003F64C1">
        <w:rPr>
          <w:color w:val="000000"/>
          <w:sz w:val="24"/>
          <w:szCs w:val="24"/>
        </w:rPr>
        <w:t xml:space="preserve"> «О муниципальной программе «</w:t>
      </w:r>
      <w:r w:rsidRPr="003F64C1">
        <w:rPr>
          <w:sz w:val="24"/>
          <w:szCs w:val="24"/>
          <w:lang w:eastAsia="en-US"/>
        </w:rPr>
        <w:t>Безопасность жизнедеятельности</w:t>
      </w:r>
      <w:r w:rsidRPr="003F64C1">
        <w:rPr>
          <w:sz w:val="24"/>
          <w:szCs w:val="24"/>
        </w:rPr>
        <w:t>»</w:t>
      </w:r>
      <w:r w:rsidRPr="003F64C1">
        <w:rPr>
          <w:color w:val="000000"/>
          <w:sz w:val="24"/>
          <w:szCs w:val="24"/>
        </w:rPr>
        <w:t>, изложив приложение к постановлению в новой редакции (приложение).</w:t>
      </w:r>
    </w:p>
    <w:p w14:paraId="0CA6412F" w14:textId="77777777" w:rsidR="003F64C1" w:rsidRPr="003F64C1" w:rsidRDefault="003F64C1" w:rsidP="003F64C1">
      <w:pPr>
        <w:ind w:firstLine="567"/>
        <w:jc w:val="both"/>
        <w:rPr>
          <w:sz w:val="24"/>
          <w:szCs w:val="24"/>
        </w:rPr>
      </w:pPr>
      <w:r w:rsidRPr="003F64C1">
        <w:rPr>
          <w:sz w:val="24"/>
          <w:szCs w:val="24"/>
        </w:rPr>
        <w:t xml:space="preserve">2. </w:t>
      </w:r>
      <w:proofErr w:type="gramStart"/>
      <w:r w:rsidRPr="003F64C1">
        <w:rPr>
          <w:rStyle w:val="FontStyle13"/>
          <w:b w:val="0"/>
          <w:i w:val="0"/>
          <w:sz w:val="24"/>
          <w:szCs w:val="24"/>
        </w:rPr>
        <w:t>Разместить</w:t>
      </w:r>
      <w:proofErr w:type="gramEnd"/>
      <w:r w:rsidRPr="003F64C1">
        <w:rPr>
          <w:rStyle w:val="FontStyle13"/>
          <w:b w:val="0"/>
          <w:i w:val="0"/>
          <w:sz w:val="24"/>
          <w:szCs w:val="24"/>
        </w:rPr>
        <w:t xml:space="preserve"> настоящее постановление на официальном сайте городского поселения</w:t>
      </w:r>
      <w:r w:rsidRPr="003F64C1">
        <w:rPr>
          <w:rStyle w:val="FontStyle13"/>
          <w:b w:val="0"/>
          <w:sz w:val="24"/>
          <w:szCs w:val="24"/>
        </w:rPr>
        <w:t xml:space="preserve"> </w:t>
      </w:r>
      <w:r w:rsidRPr="003F64C1">
        <w:rPr>
          <w:color w:val="000000"/>
          <w:sz w:val="24"/>
          <w:szCs w:val="24"/>
        </w:rPr>
        <w:t>Малиновский</w:t>
      </w:r>
      <w:r w:rsidRPr="003F64C1">
        <w:rPr>
          <w:sz w:val="24"/>
          <w:szCs w:val="24"/>
        </w:rPr>
        <w:t>.</w:t>
      </w:r>
    </w:p>
    <w:p w14:paraId="611F5E05" w14:textId="1C4A43FC" w:rsidR="003F64C1" w:rsidRPr="003F64C1" w:rsidRDefault="003F64C1" w:rsidP="003F64C1">
      <w:pPr>
        <w:ind w:firstLine="567"/>
        <w:jc w:val="both"/>
        <w:rPr>
          <w:sz w:val="24"/>
          <w:szCs w:val="24"/>
        </w:rPr>
      </w:pPr>
      <w:r w:rsidRPr="003F64C1">
        <w:rPr>
          <w:sz w:val="24"/>
          <w:szCs w:val="24"/>
        </w:rPr>
        <w:t>3. Настоящее постановление  вступает в силу с 01.01.202</w:t>
      </w:r>
      <w:r w:rsidR="00BF7E02">
        <w:rPr>
          <w:sz w:val="24"/>
          <w:szCs w:val="24"/>
        </w:rPr>
        <w:t>5</w:t>
      </w:r>
      <w:r w:rsidRPr="003F64C1">
        <w:rPr>
          <w:sz w:val="24"/>
          <w:szCs w:val="24"/>
        </w:rPr>
        <w:t>.</w:t>
      </w:r>
    </w:p>
    <w:p w14:paraId="0B66DDA1" w14:textId="77777777" w:rsidR="003F64C1" w:rsidRPr="003F64C1" w:rsidRDefault="003F64C1" w:rsidP="003F64C1">
      <w:pPr>
        <w:ind w:firstLine="567"/>
        <w:jc w:val="both"/>
        <w:rPr>
          <w:rFonts w:eastAsia="Calibri"/>
          <w:color w:val="000000"/>
          <w:sz w:val="24"/>
          <w:szCs w:val="24"/>
          <w:lang w:eastAsia="ru-RU"/>
        </w:rPr>
      </w:pPr>
    </w:p>
    <w:p w14:paraId="04512DFA" w14:textId="77777777" w:rsidR="003F64C1" w:rsidRPr="003F64C1" w:rsidRDefault="003F64C1" w:rsidP="003F64C1">
      <w:pPr>
        <w:ind w:firstLine="567"/>
        <w:jc w:val="both"/>
        <w:rPr>
          <w:rFonts w:eastAsia="Calibri"/>
          <w:color w:val="000000"/>
          <w:sz w:val="24"/>
          <w:szCs w:val="24"/>
          <w:lang w:eastAsia="ru-RU"/>
        </w:rPr>
      </w:pPr>
    </w:p>
    <w:p w14:paraId="395D840C" w14:textId="77777777" w:rsidR="003F64C1" w:rsidRPr="003F64C1" w:rsidRDefault="003F64C1" w:rsidP="003F64C1">
      <w:pPr>
        <w:ind w:firstLine="567"/>
        <w:jc w:val="both"/>
        <w:rPr>
          <w:rFonts w:eastAsia="Calibri"/>
          <w:color w:val="000000"/>
          <w:sz w:val="24"/>
          <w:szCs w:val="24"/>
          <w:lang w:eastAsia="ru-RU"/>
        </w:rPr>
      </w:pPr>
    </w:p>
    <w:p w14:paraId="539F8AFD" w14:textId="77777777" w:rsidR="003F64C1" w:rsidRPr="003F64C1" w:rsidRDefault="003F64C1" w:rsidP="003F64C1">
      <w:pPr>
        <w:ind w:firstLine="567"/>
        <w:jc w:val="both"/>
        <w:rPr>
          <w:rFonts w:eastAsia="Calibri"/>
          <w:color w:val="000000"/>
          <w:sz w:val="24"/>
          <w:szCs w:val="24"/>
          <w:lang w:eastAsia="ru-RU"/>
        </w:rPr>
      </w:pPr>
    </w:p>
    <w:p w14:paraId="2AA3E274" w14:textId="77777777" w:rsidR="003F64C1" w:rsidRPr="003F64C1" w:rsidRDefault="003F64C1" w:rsidP="003F64C1">
      <w:pPr>
        <w:ind w:firstLine="567"/>
        <w:jc w:val="both"/>
        <w:rPr>
          <w:rFonts w:eastAsia="Calibri"/>
          <w:color w:val="000000"/>
          <w:sz w:val="24"/>
          <w:szCs w:val="24"/>
          <w:lang w:eastAsia="ru-RU"/>
        </w:rPr>
      </w:pPr>
    </w:p>
    <w:p w14:paraId="6C334E1C" w14:textId="196B815E" w:rsidR="003F64C1" w:rsidRPr="003F64C1" w:rsidRDefault="00D03C7A" w:rsidP="003F64C1">
      <w:pPr>
        <w:jc w:val="center"/>
        <w:rPr>
          <w:sz w:val="24"/>
          <w:szCs w:val="24"/>
        </w:rPr>
      </w:pPr>
      <w:r>
        <w:rPr>
          <w:rFonts w:eastAsia="Calibri"/>
          <w:color w:val="000000"/>
          <w:sz w:val="24"/>
          <w:szCs w:val="24"/>
          <w:lang w:eastAsia="ru-RU"/>
        </w:rPr>
        <w:t>Глава</w:t>
      </w:r>
      <w:r w:rsidR="00653A69">
        <w:rPr>
          <w:rFonts w:eastAsia="Calibri"/>
          <w:color w:val="000000"/>
          <w:sz w:val="24"/>
          <w:szCs w:val="24"/>
          <w:lang w:eastAsia="ru-RU"/>
        </w:rPr>
        <w:t xml:space="preserve"> </w:t>
      </w:r>
      <w:r w:rsidR="003F64C1" w:rsidRPr="003F64C1">
        <w:rPr>
          <w:sz w:val="24"/>
          <w:szCs w:val="24"/>
        </w:rPr>
        <w:t xml:space="preserve">городского поселения Малиновский       </w:t>
      </w:r>
      <w:r w:rsidR="003F64C1" w:rsidRPr="003F64C1">
        <w:rPr>
          <w:sz w:val="24"/>
          <w:szCs w:val="24"/>
        </w:rPr>
        <w:tab/>
        <w:t xml:space="preserve">                </w:t>
      </w:r>
      <w:r>
        <w:rPr>
          <w:sz w:val="24"/>
          <w:szCs w:val="24"/>
        </w:rPr>
        <w:t>Н.С. Киселёва</w:t>
      </w:r>
    </w:p>
    <w:p w14:paraId="1D899679" w14:textId="77777777" w:rsidR="00466172" w:rsidRPr="003F64C1" w:rsidRDefault="00466172" w:rsidP="00466172">
      <w:pPr>
        <w:widowControl w:val="0"/>
        <w:autoSpaceDE w:val="0"/>
        <w:jc w:val="center"/>
        <w:rPr>
          <w:b/>
          <w:bCs/>
          <w:sz w:val="24"/>
          <w:szCs w:val="24"/>
          <w:lang w:eastAsia="ru-RU"/>
        </w:rPr>
        <w:sectPr w:rsidR="00466172" w:rsidRPr="003F64C1" w:rsidSect="00787D65">
          <w:pgSz w:w="11906" w:h="16838"/>
          <w:pgMar w:top="709" w:right="849" w:bottom="709" w:left="1276" w:header="720" w:footer="720" w:gutter="0"/>
          <w:cols w:space="720"/>
          <w:docGrid w:linePitch="360"/>
        </w:sectPr>
      </w:pPr>
    </w:p>
    <w:p w14:paraId="01F65757" w14:textId="77777777" w:rsidR="003F64C1" w:rsidRPr="003F64C1" w:rsidRDefault="003F64C1" w:rsidP="003F64C1">
      <w:pPr>
        <w:pStyle w:val="Default"/>
        <w:jc w:val="right"/>
      </w:pPr>
      <w:r w:rsidRPr="003F64C1">
        <w:lastRenderedPageBreak/>
        <w:t>Приложение</w:t>
      </w:r>
    </w:p>
    <w:p w14:paraId="62814F8A" w14:textId="77777777" w:rsidR="003F64C1" w:rsidRPr="003F64C1" w:rsidRDefault="003F64C1" w:rsidP="003F64C1">
      <w:pPr>
        <w:ind w:left="2160"/>
        <w:jc w:val="right"/>
        <w:rPr>
          <w:sz w:val="24"/>
          <w:szCs w:val="24"/>
        </w:rPr>
      </w:pPr>
      <w:r w:rsidRPr="003F64C1">
        <w:rPr>
          <w:sz w:val="24"/>
          <w:szCs w:val="24"/>
        </w:rPr>
        <w:t>к постановлению администрации городского поселения Малиновский</w:t>
      </w:r>
    </w:p>
    <w:p w14:paraId="15D53E0D" w14:textId="0542493F" w:rsidR="003F64C1" w:rsidRPr="003F64C1" w:rsidRDefault="003F64C1" w:rsidP="003F64C1">
      <w:pPr>
        <w:ind w:left="5103"/>
        <w:jc w:val="right"/>
        <w:rPr>
          <w:sz w:val="24"/>
          <w:szCs w:val="24"/>
        </w:rPr>
      </w:pPr>
      <w:r w:rsidRPr="003F64C1">
        <w:rPr>
          <w:sz w:val="24"/>
          <w:szCs w:val="24"/>
        </w:rPr>
        <w:t xml:space="preserve">                  от</w:t>
      </w:r>
      <w:r w:rsidR="00653A69">
        <w:rPr>
          <w:sz w:val="24"/>
          <w:szCs w:val="24"/>
        </w:rPr>
        <w:t xml:space="preserve"> </w:t>
      </w:r>
      <w:r w:rsidR="00683C4F">
        <w:rPr>
          <w:sz w:val="24"/>
          <w:szCs w:val="24"/>
        </w:rPr>
        <w:t>2</w:t>
      </w:r>
      <w:r w:rsidR="00BF7E02">
        <w:rPr>
          <w:sz w:val="24"/>
          <w:szCs w:val="24"/>
        </w:rPr>
        <w:t>8</w:t>
      </w:r>
      <w:r w:rsidR="00683C4F">
        <w:rPr>
          <w:sz w:val="24"/>
          <w:szCs w:val="24"/>
        </w:rPr>
        <w:t xml:space="preserve"> декабря</w:t>
      </w:r>
      <w:r w:rsidRPr="003F64C1">
        <w:rPr>
          <w:sz w:val="24"/>
          <w:szCs w:val="24"/>
        </w:rPr>
        <w:t xml:space="preserve"> 202</w:t>
      </w:r>
      <w:r w:rsidR="00D03C7A">
        <w:rPr>
          <w:sz w:val="24"/>
          <w:szCs w:val="24"/>
        </w:rPr>
        <w:t>4</w:t>
      </w:r>
      <w:r w:rsidRPr="003F64C1">
        <w:rPr>
          <w:sz w:val="24"/>
          <w:szCs w:val="24"/>
        </w:rPr>
        <w:t xml:space="preserve"> года № </w:t>
      </w:r>
      <w:r w:rsidR="00D03C7A">
        <w:rPr>
          <w:sz w:val="24"/>
          <w:szCs w:val="24"/>
        </w:rPr>
        <w:t>2</w:t>
      </w:r>
      <w:r w:rsidR="00BF7E02">
        <w:rPr>
          <w:sz w:val="24"/>
          <w:szCs w:val="24"/>
        </w:rPr>
        <w:t>5</w:t>
      </w:r>
      <w:r w:rsidR="00683C4F">
        <w:rPr>
          <w:sz w:val="24"/>
          <w:szCs w:val="24"/>
        </w:rPr>
        <w:t>8</w:t>
      </w:r>
    </w:p>
    <w:p w14:paraId="30BA25D5" w14:textId="77777777" w:rsidR="003F64C1" w:rsidRPr="003F64C1" w:rsidRDefault="003F64C1" w:rsidP="003F64C1">
      <w:pPr>
        <w:pStyle w:val="Default"/>
        <w:jc w:val="right"/>
      </w:pPr>
    </w:p>
    <w:p w14:paraId="704A1D30" w14:textId="77777777" w:rsidR="003F64C1" w:rsidRPr="003F64C1" w:rsidRDefault="003F64C1" w:rsidP="003F64C1">
      <w:pPr>
        <w:pStyle w:val="Default"/>
        <w:jc w:val="right"/>
      </w:pPr>
      <w:r w:rsidRPr="003F64C1">
        <w:t>«Приложение</w:t>
      </w:r>
    </w:p>
    <w:p w14:paraId="664EBF35" w14:textId="77777777" w:rsidR="003F64C1" w:rsidRPr="003F64C1" w:rsidRDefault="003F64C1" w:rsidP="003F64C1">
      <w:pPr>
        <w:ind w:left="2160"/>
        <w:jc w:val="right"/>
        <w:rPr>
          <w:sz w:val="24"/>
          <w:szCs w:val="24"/>
        </w:rPr>
      </w:pPr>
      <w:r w:rsidRPr="003F64C1">
        <w:rPr>
          <w:sz w:val="24"/>
          <w:szCs w:val="24"/>
        </w:rPr>
        <w:t>к постановлению администрации городского поселения Малиновский</w:t>
      </w:r>
    </w:p>
    <w:p w14:paraId="366C3B86" w14:textId="760A4F5C" w:rsidR="00025831" w:rsidRPr="003F64C1" w:rsidRDefault="003F64C1" w:rsidP="003F64C1">
      <w:pPr>
        <w:widowControl w:val="0"/>
        <w:suppressAutoHyphens w:val="0"/>
        <w:autoSpaceDE w:val="0"/>
        <w:autoSpaceDN w:val="0"/>
        <w:jc w:val="right"/>
        <w:rPr>
          <w:sz w:val="24"/>
          <w:szCs w:val="24"/>
        </w:rPr>
      </w:pPr>
      <w:r w:rsidRPr="003F64C1">
        <w:rPr>
          <w:sz w:val="24"/>
          <w:szCs w:val="24"/>
        </w:rPr>
        <w:t xml:space="preserve">                  от 31.10.2018 года № 231</w:t>
      </w:r>
    </w:p>
    <w:p w14:paraId="049366F9" w14:textId="77777777" w:rsidR="003F64C1" w:rsidRPr="003F64C1" w:rsidRDefault="003F64C1" w:rsidP="003F64C1">
      <w:pPr>
        <w:widowControl w:val="0"/>
        <w:suppressAutoHyphens w:val="0"/>
        <w:autoSpaceDE w:val="0"/>
        <w:autoSpaceDN w:val="0"/>
        <w:jc w:val="center"/>
        <w:rPr>
          <w:b/>
          <w:sz w:val="24"/>
          <w:szCs w:val="24"/>
          <w:lang w:eastAsia="ru-RU"/>
        </w:rPr>
      </w:pPr>
    </w:p>
    <w:p w14:paraId="37059F1C" w14:textId="64C360FA" w:rsidR="00025831" w:rsidRPr="003F64C1" w:rsidRDefault="007C79F3" w:rsidP="007C79F3">
      <w:pPr>
        <w:widowControl w:val="0"/>
        <w:suppressAutoHyphens w:val="0"/>
        <w:autoSpaceDE w:val="0"/>
        <w:autoSpaceDN w:val="0"/>
        <w:jc w:val="center"/>
        <w:rPr>
          <w:b/>
          <w:sz w:val="24"/>
          <w:szCs w:val="24"/>
          <w:lang w:eastAsia="ru-RU"/>
        </w:rPr>
      </w:pPr>
      <w:r w:rsidRPr="003F64C1">
        <w:rPr>
          <w:b/>
          <w:sz w:val="24"/>
          <w:szCs w:val="24"/>
          <w:lang w:eastAsia="ru-RU"/>
        </w:rPr>
        <w:t xml:space="preserve">Паспорт </w:t>
      </w:r>
    </w:p>
    <w:p w14:paraId="425E60EC" w14:textId="0183C412" w:rsidR="007C79F3" w:rsidRPr="003F64C1" w:rsidRDefault="007C79F3" w:rsidP="007C79F3">
      <w:pPr>
        <w:widowControl w:val="0"/>
        <w:suppressAutoHyphens w:val="0"/>
        <w:autoSpaceDE w:val="0"/>
        <w:autoSpaceDN w:val="0"/>
        <w:jc w:val="center"/>
        <w:rPr>
          <w:b/>
          <w:sz w:val="24"/>
          <w:szCs w:val="24"/>
          <w:lang w:eastAsia="ru-RU"/>
        </w:rPr>
      </w:pPr>
      <w:r w:rsidRPr="003F64C1">
        <w:rPr>
          <w:b/>
          <w:sz w:val="24"/>
          <w:szCs w:val="24"/>
          <w:lang w:eastAsia="ru-RU"/>
        </w:rPr>
        <w:t>муниципальной программы</w:t>
      </w:r>
    </w:p>
    <w:p w14:paraId="39B903B8" w14:textId="77777777" w:rsidR="007C79F3" w:rsidRPr="003F64C1" w:rsidRDefault="007C79F3" w:rsidP="007C79F3">
      <w:pPr>
        <w:autoSpaceDE w:val="0"/>
        <w:autoSpaceDN w:val="0"/>
        <w:adjustRightInd w:val="0"/>
        <w:jc w:val="center"/>
        <w:rPr>
          <w:b/>
          <w:bCs/>
          <w:sz w:val="24"/>
          <w:szCs w:val="24"/>
        </w:rPr>
      </w:pPr>
      <w:r w:rsidRPr="003F64C1">
        <w:rPr>
          <w:b/>
          <w:bCs/>
          <w:sz w:val="24"/>
          <w:szCs w:val="24"/>
        </w:rPr>
        <w:t>«</w:t>
      </w:r>
      <w:r w:rsidRPr="003F64C1">
        <w:rPr>
          <w:b/>
          <w:bCs/>
          <w:sz w:val="24"/>
          <w:szCs w:val="24"/>
          <w:lang w:eastAsia="en-US"/>
        </w:rPr>
        <w:t>Безопасность жизнедеятельности</w:t>
      </w:r>
      <w:r w:rsidRPr="003F64C1">
        <w:rPr>
          <w:b/>
          <w:sz w:val="24"/>
          <w:szCs w:val="24"/>
          <w:lang w:eastAsia="en-US"/>
        </w:rPr>
        <w:t>»</w:t>
      </w:r>
    </w:p>
    <w:p w14:paraId="09D07659" w14:textId="77777777" w:rsidR="007C79F3" w:rsidRPr="003F64C1" w:rsidRDefault="007C79F3" w:rsidP="007C79F3">
      <w:pPr>
        <w:widowControl w:val="0"/>
        <w:autoSpaceDE w:val="0"/>
        <w:autoSpaceDN w:val="0"/>
        <w:jc w:val="center"/>
        <w:rPr>
          <w:b/>
          <w:sz w:val="24"/>
          <w:szCs w:val="24"/>
        </w:rPr>
      </w:pPr>
    </w:p>
    <w:p w14:paraId="1D58F945" w14:textId="77777777" w:rsidR="007C79F3" w:rsidRPr="003F64C1" w:rsidRDefault="007C79F3" w:rsidP="007C79F3">
      <w:pPr>
        <w:widowControl w:val="0"/>
        <w:autoSpaceDE w:val="0"/>
        <w:autoSpaceDN w:val="0"/>
        <w:jc w:val="center"/>
        <w:rPr>
          <w:b/>
          <w:sz w:val="24"/>
          <w:szCs w:val="24"/>
        </w:rPr>
      </w:pPr>
      <w:r w:rsidRPr="003F64C1">
        <w:rPr>
          <w:b/>
          <w:sz w:val="24"/>
          <w:szCs w:val="24"/>
        </w:rPr>
        <w:t>1. Основные положения</w:t>
      </w:r>
    </w:p>
    <w:p w14:paraId="795F83BC" w14:textId="77777777" w:rsidR="007C79F3" w:rsidRPr="003F64C1" w:rsidRDefault="007C79F3" w:rsidP="007C79F3">
      <w:pPr>
        <w:widowControl w:val="0"/>
        <w:autoSpaceDE w:val="0"/>
        <w:jc w:val="center"/>
        <w:rPr>
          <w:b/>
          <w:bCs/>
          <w:sz w:val="24"/>
          <w:szCs w:val="24"/>
          <w:lang w:eastAsia="ru-RU"/>
        </w:rPr>
      </w:pP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2"/>
        <w:gridCol w:w="8910"/>
      </w:tblGrid>
      <w:tr w:rsidR="007C79F3" w:rsidRPr="003F64C1" w14:paraId="32384CA0" w14:textId="77777777" w:rsidTr="003F64C1">
        <w:trPr>
          <w:trHeight w:val="20"/>
        </w:trPr>
        <w:tc>
          <w:tcPr>
            <w:tcW w:w="7392" w:type="dxa"/>
            <w:shd w:val="clear" w:color="auto" w:fill="auto"/>
          </w:tcPr>
          <w:p w14:paraId="604DC1ED" w14:textId="77777777" w:rsidR="007C79F3" w:rsidRPr="003F64C1" w:rsidRDefault="007C79F3" w:rsidP="007C79F3">
            <w:pPr>
              <w:widowControl w:val="0"/>
              <w:autoSpaceDE w:val="0"/>
              <w:spacing w:line="312" w:lineRule="auto"/>
              <w:rPr>
                <w:sz w:val="24"/>
                <w:szCs w:val="24"/>
              </w:rPr>
            </w:pPr>
            <w:r w:rsidRPr="003F64C1">
              <w:rPr>
                <w:sz w:val="24"/>
                <w:szCs w:val="24"/>
              </w:rPr>
              <w:t>Куратор муниципальной программы</w:t>
            </w:r>
          </w:p>
        </w:tc>
        <w:tc>
          <w:tcPr>
            <w:tcW w:w="8910" w:type="dxa"/>
            <w:shd w:val="clear" w:color="auto" w:fill="auto"/>
          </w:tcPr>
          <w:p w14:paraId="2CF79C6A" w14:textId="596DB2FD" w:rsidR="007C79F3" w:rsidRPr="003F64C1" w:rsidRDefault="007C79F3" w:rsidP="003F64C1">
            <w:pPr>
              <w:numPr>
                <w:ilvl w:val="0"/>
                <w:numId w:val="1"/>
              </w:numPr>
              <w:shd w:val="clear" w:color="auto" w:fill="FFFFFF"/>
              <w:tabs>
                <w:tab w:val="clear" w:pos="0"/>
              </w:tabs>
              <w:suppressAutoHyphens w:val="0"/>
              <w:ind w:left="0" w:firstLine="0"/>
              <w:jc w:val="both"/>
              <w:outlineLvl w:val="1"/>
              <w:rPr>
                <w:sz w:val="24"/>
                <w:szCs w:val="24"/>
              </w:rPr>
            </w:pPr>
            <w:r w:rsidRPr="003F64C1">
              <w:rPr>
                <w:bCs/>
                <w:color w:val="1C1C1C"/>
                <w:sz w:val="24"/>
                <w:szCs w:val="24"/>
                <w:lang w:eastAsia="ru-RU"/>
              </w:rPr>
              <w:t xml:space="preserve">Киселёва Наталья </w:t>
            </w:r>
            <w:proofErr w:type="spellStart"/>
            <w:r w:rsidRPr="003F64C1">
              <w:rPr>
                <w:bCs/>
                <w:color w:val="1C1C1C"/>
                <w:sz w:val="24"/>
                <w:szCs w:val="24"/>
                <w:lang w:eastAsia="ru-RU"/>
              </w:rPr>
              <w:t>Сейрановна</w:t>
            </w:r>
            <w:proofErr w:type="spellEnd"/>
            <w:r w:rsidRPr="003F64C1">
              <w:rPr>
                <w:bCs/>
                <w:color w:val="1C1C1C"/>
                <w:sz w:val="24"/>
                <w:szCs w:val="24"/>
                <w:lang w:eastAsia="ru-RU"/>
              </w:rPr>
              <w:t>, глава городского поселения Малиновский</w:t>
            </w:r>
          </w:p>
        </w:tc>
      </w:tr>
      <w:tr w:rsidR="007C79F3" w:rsidRPr="003F64C1" w14:paraId="4D8607D4" w14:textId="77777777" w:rsidTr="003F64C1">
        <w:trPr>
          <w:trHeight w:val="20"/>
        </w:trPr>
        <w:tc>
          <w:tcPr>
            <w:tcW w:w="7392" w:type="dxa"/>
            <w:shd w:val="clear" w:color="auto" w:fill="auto"/>
          </w:tcPr>
          <w:p w14:paraId="34E05FDB" w14:textId="77777777" w:rsidR="007C79F3" w:rsidRPr="003F64C1" w:rsidRDefault="007C79F3" w:rsidP="007C79F3">
            <w:pPr>
              <w:widowControl w:val="0"/>
              <w:autoSpaceDE w:val="0"/>
              <w:spacing w:line="312" w:lineRule="auto"/>
              <w:rPr>
                <w:sz w:val="24"/>
                <w:szCs w:val="24"/>
              </w:rPr>
            </w:pPr>
            <w:r w:rsidRPr="003F64C1">
              <w:rPr>
                <w:sz w:val="24"/>
                <w:szCs w:val="24"/>
              </w:rPr>
              <w:t>Ответственный исполнитель муниципальной программы</w:t>
            </w:r>
          </w:p>
        </w:tc>
        <w:tc>
          <w:tcPr>
            <w:tcW w:w="8910" w:type="dxa"/>
            <w:shd w:val="clear" w:color="auto" w:fill="auto"/>
          </w:tcPr>
          <w:p w14:paraId="4BDBE250" w14:textId="7EB3F93E" w:rsidR="005A5739" w:rsidRPr="003F64C1" w:rsidRDefault="007C79F3" w:rsidP="007C79F3">
            <w:pPr>
              <w:suppressAutoHyphens w:val="0"/>
              <w:jc w:val="both"/>
              <w:rPr>
                <w:sz w:val="24"/>
                <w:szCs w:val="24"/>
              </w:rPr>
            </w:pPr>
            <w:r w:rsidRPr="003F64C1">
              <w:rPr>
                <w:sz w:val="24"/>
                <w:szCs w:val="24"/>
              </w:rPr>
              <w:t>Администрация городского поселения Малиновский</w:t>
            </w:r>
          </w:p>
        </w:tc>
      </w:tr>
    </w:tbl>
    <w:p w14:paraId="29E73805" w14:textId="77777777" w:rsidR="007C79F3" w:rsidRPr="003F64C1" w:rsidRDefault="007C79F3" w:rsidP="007C79F3">
      <w:pPr>
        <w:widowControl w:val="0"/>
        <w:autoSpaceDE w:val="0"/>
        <w:spacing w:line="312" w:lineRule="auto"/>
        <w:rPr>
          <w:sz w:val="24"/>
          <w:szCs w:val="24"/>
        </w:rPr>
      </w:pP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8909"/>
      </w:tblGrid>
      <w:tr w:rsidR="007C79F3" w:rsidRPr="003F64C1" w14:paraId="733C5B33" w14:textId="77777777" w:rsidTr="007C79F3">
        <w:tc>
          <w:tcPr>
            <w:tcW w:w="7393" w:type="dxa"/>
            <w:shd w:val="clear" w:color="auto" w:fill="auto"/>
          </w:tcPr>
          <w:p w14:paraId="265CCFCA" w14:textId="77777777" w:rsidR="007C79F3" w:rsidRPr="003F64C1" w:rsidRDefault="007C79F3" w:rsidP="007C79F3">
            <w:pPr>
              <w:widowControl w:val="0"/>
              <w:autoSpaceDE w:val="0"/>
              <w:spacing w:line="312" w:lineRule="auto"/>
              <w:rPr>
                <w:sz w:val="24"/>
                <w:szCs w:val="24"/>
              </w:rPr>
            </w:pPr>
            <w:r w:rsidRPr="003F64C1">
              <w:rPr>
                <w:sz w:val="24"/>
                <w:szCs w:val="24"/>
              </w:rPr>
              <w:t>Период реализации муниципальной программы</w:t>
            </w:r>
          </w:p>
        </w:tc>
        <w:tc>
          <w:tcPr>
            <w:tcW w:w="8909" w:type="dxa"/>
            <w:shd w:val="clear" w:color="auto" w:fill="auto"/>
          </w:tcPr>
          <w:p w14:paraId="519C4628" w14:textId="77777777" w:rsidR="007C79F3" w:rsidRPr="003F64C1" w:rsidRDefault="007C79F3" w:rsidP="007C79F3">
            <w:pPr>
              <w:widowControl w:val="0"/>
              <w:autoSpaceDE w:val="0"/>
              <w:spacing w:line="312" w:lineRule="auto"/>
              <w:rPr>
                <w:sz w:val="24"/>
                <w:szCs w:val="24"/>
              </w:rPr>
            </w:pPr>
            <w:r w:rsidRPr="003F64C1">
              <w:rPr>
                <w:sz w:val="24"/>
                <w:szCs w:val="24"/>
              </w:rPr>
              <w:t>2024 – 2030 годы</w:t>
            </w:r>
          </w:p>
        </w:tc>
      </w:tr>
      <w:tr w:rsidR="007C79F3" w:rsidRPr="003F64C1" w14:paraId="50BED0B4" w14:textId="77777777" w:rsidTr="007C79F3">
        <w:tc>
          <w:tcPr>
            <w:tcW w:w="7393" w:type="dxa"/>
            <w:shd w:val="clear" w:color="auto" w:fill="auto"/>
          </w:tcPr>
          <w:p w14:paraId="6D83983A" w14:textId="77777777" w:rsidR="007C79F3" w:rsidRPr="003F64C1" w:rsidRDefault="007C79F3" w:rsidP="007C79F3">
            <w:pPr>
              <w:widowControl w:val="0"/>
              <w:autoSpaceDE w:val="0"/>
              <w:spacing w:line="312" w:lineRule="auto"/>
              <w:rPr>
                <w:sz w:val="24"/>
                <w:szCs w:val="24"/>
              </w:rPr>
            </w:pPr>
            <w:r w:rsidRPr="003F64C1">
              <w:rPr>
                <w:sz w:val="24"/>
                <w:szCs w:val="24"/>
              </w:rPr>
              <w:t>Цели муниципальной программы</w:t>
            </w:r>
          </w:p>
        </w:tc>
        <w:tc>
          <w:tcPr>
            <w:tcW w:w="8909" w:type="dxa"/>
            <w:shd w:val="clear" w:color="auto" w:fill="auto"/>
          </w:tcPr>
          <w:p w14:paraId="6C73EE11" w14:textId="77777777" w:rsidR="007C79F3" w:rsidRPr="003F64C1" w:rsidRDefault="007C79F3" w:rsidP="007C79F3">
            <w:pPr>
              <w:jc w:val="both"/>
              <w:rPr>
                <w:sz w:val="24"/>
                <w:szCs w:val="24"/>
              </w:rPr>
            </w:pPr>
            <w:r w:rsidRPr="003F64C1">
              <w:rPr>
                <w:sz w:val="24"/>
                <w:szCs w:val="24"/>
              </w:rPr>
              <w:t>1. Повышение уровня пожарной безопасности в городском поселении Малиновский.</w:t>
            </w:r>
          </w:p>
          <w:p w14:paraId="3680EBE7" w14:textId="77777777" w:rsidR="007C79F3" w:rsidRPr="003F64C1" w:rsidRDefault="007C79F3" w:rsidP="007C79F3">
            <w:pPr>
              <w:jc w:val="both"/>
              <w:rPr>
                <w:sz w:val="24"/>
                <w:szCs w:val="24"/>
              </w:rPr>
            </w:pPr>
            <w:r w:rsidRPr="003F64C1">
              <w:rPr>
                <w:sz w:val="24"/>
                <w:szCs w:val="24"/>
              </w:rPr>
              <w:t xml:space="preserve">2. Повышение общего уровня общественной безопасности, правопорядка и безопасности среды обитания. </w:t>
            </w:r>
          </w:p>
          <w:p w14:paraId="0AE6BBC9" w14:textId="77777777" w:rsidR="007C79F3" w:rsidRPr="003F64C1" w:rsidRDefault="007C79F3" w:rsidP="007C79F3">
            <w:pPr>
              <w:jc w:val="both"/>
            </w:pPr>
            <w:r w:rsidRPr="003F64C1">
              <w:rPr>
                <w:sz w:val="24"/>
                <w:szCs w:val="24"/>
              </w:rPr>
              <w:t>3. Повышение защиты населения и территории городского поселения Малиновский от угроз природного и техногенного характера.</w:t>
            </w:r>
          </w:p>
        </w:tc>
      </w:tr>
      <w:tr w:rsidR="007C79F3" w:rsidRPr="003F64C1" w14:paraId="7E42D43D" w14:textId="77777777" w:rsidTr="007C79F3">
        <w:tc>
          <w:tcPr>
            <w:tcW w:w="7393" w:type="dxa"/>
            <w:shd w:val="clear" w:color="auto" w:fill="auto"/>
          </w:tcPr>
          <w:p w14:paraId="43597C8E" w14:textId="77777777" w:rsidR="007C79F3" w:rsidRPr="003F64C1" w:rsidRDefault="007C79F3" w:rsidP="007C79F3">
            <w:pPr>
              <w:widowControl w:val="0"/>
              <w:autoSpaceDE w:val="0"/>
              <w:spacing w:line="312" w:lineRule="auto"/>
              <w:rPr>
                <w:sz w:val="24"/>
                <w:szCs w:val="24"/>
              </w:rPr>
            </w:pPr>
            <w:r w:rsidRPr="003F64C1">
              <w:rPr>
                <w:sz w:val="24"/>
                <w:szCs w:val="24"/>
              </w:rPr>
              <w:t>Направления (подпрограммы) муниципальной программы</w:t>
            </w:r>
          </w:p>
        </w:tc>
        <w:tc>
          <w:tcPr>
            <w:tcW w:w="8909" w:type="dxa"/>
            <w:shd w:val="clear" w:color="auto" w:fill="auto"/>
          </w:tcPr>
          <w:p w14:paraId="5B0C3464" w14:textId="77777777" w:rsidR="007C79F3" w:rsidRPr="003F64C1" w:rsidRDefault="007C79F3" w:rsidP="007C79F3">
            <w:pPr>
              <w:widowControl w:val="0"/>
              <w:autoSpaceDE w:val="0"/>
              <w:spacing w:line="312" w:lineRule="auto"/>
              <w:rPr>
                <w:sz w:val="24"/>
                <w:szCs w:val="24"/>
              </w:rPr>
            </w:pPr>
            <w:r w:rsidRPr="003F64C1">
              <w:rPr>
                <w:sz w:val="24"/>
                <w:szCs w:val="24"/>
              </w:rPr>
              <w:t>-</w:t>
            </w:r>
          </w:p>
        </w:tc>
      </w:tr>
      <w:tr w:rsidR="007C79F3" w:rsidRPr="003F64C1" w14:paraId="60203CBE" w14:textId="77777777" w:rsidTr="001139E1">
        <w:tc>
          <w:tcPr>
            <w:tcW w:w="7393" w:type="dxa"/>
            <w:shd w:val="clear" w:color="auto" w:fill="auto"/>
          </w:tcPr>
          <w:p w14:paraId="64D52849" w14:textId="77777777" w:rsidR="007C79F3" w:rsidRPr="003F64C1" w:rsidRDefault="007C79F3" w:rsidP="007C79F3">
            <w:pPr>
              <w:widowControl w:val="0"/>
              <w:autoSpaceDE w:val="0"/>
              <w:spacing w:line="312" w:lineRule="auto"/>
              <w:rPr>
                <w:sz w:val="24"/>
                <w:szCs w:val="24"/>
              </w:rPr>
            </w:pPr>
            <w:r w:rsidRPr="003F64C1">
              <w:rPr>
                <w:sz w:val="24"/>
                <w:szCs w:val="24"/>
              </w:rPr>
              <w:t>Объемы финансового обеспечения за весь период реализации</w:t>
            </w:r>
          </w:p>
        </w:tc>
        <w:tc>
          <w:tcPr>
            <w:tcW w:w="8909" w:type="dxa"/>
            <w:shd w:val="clear" w:color="auto" w:fill="FFFFFF" w:themeFill="background1"/>
          </w:tcPr>
          <w:p w14:paraId="607769BC" w14:textId="27960AE7" w:rsidR="007C79F3" w:rsidRPr="003F64C1" w:rsidRDefault="00BF7E02" w:rsidP="00CE399F">
            <w:pPr>
              <w:widowControl w:val="0"/>
              <w:autoSpaceDE w:val="0"/>
              <w:spacing w:line="312" w:lineRule="auto"/>
              <w:rPr>
                <w:sz w:val="24"/>
                <w:szCs w:val="24"/>
              </w:rPr>
            </w:pPr>
            <w:r>
              <w:rPr>
                <w:color w:val="000000"/>
                <w:sz w:val="24"/>
                <w:szCs w:val="24"/>
              </w:rPr>
              <w:t>5</w:t>
            </w:r>
            <w:bookmarkStart w:id="0" w:name="_GoBack"/>
            <w:bookmarkEnd w:id="0"/>
            <w:r w:rsidR="00683C4F">
              <w:rPr>
                <w:color w:val="000000"/>
                <w:sz w:val="24"/>
                <w:szCs w:val="24"/>
              </w:rPr>
              <w:t>17,8</w:t>
            </w:r>
            <w:r w:rsidR="00705BAE">
              <w:rPr>
                <w:color w:val="000000"/>
                <w:sz w:val="24"/>
                <w:szCs w:val="24"/>
              </w:rPr>
              <w:t xml:space="preserve"> </w:t>
            </w:r>
            <w:r w:rsidR="007C79F3" w:rsidRPr="003F64C1">
              <w:rPr>
                <w:color w:val="000000"/>
                <w:sz w:val="24"/>
                <w:szCs w:val="24"/>
              </w:rPr>
              <w:t>тыс. рублей</w:t>
            </w:r>
          </w:p>
        </w:tc>
      </w:tr>
      <w:tr w:rsidR="007C79F3" w:rsidRPr="003F64C1" w14:paraId="11680AF0" w14:textId="77777777" w:rsidTr="007C79F3">
        <w:tc>
          <w:tcPr>
            <w:tcW w:w="7393" w:type="dxa"/>
            <w:shd w:val="clear" w:color="auto" w:fill="auto"/>
          </w:tcPr>
          <w:p w14:paraId="4FC730FF" w14:textId="77777777" w:rsidR="007C79F3" w:rsidRPr="003F64C1" w:rsidRDefault="007C79F3" w:rsidP="007C79F3">
            <w:pPr>
              <w:widowControl w:val="0"/>
              <w:autoSpaceDE w:val="0"/>
              <w:spacing w:line="312" w:lineRule="auto"/>
              <w:rPr>
                <w:sz w:val="24"/>
                <w:szCs w:val="24"/>
              </w:rPr>
            </w:pPr>
            <w:r w:rsidRPr="003F64C1">
              <w:rPr>
                <w:sz w:val="24"/>
                <w:szCs w:val="24"/>
              </w:rPr>
              <w:t>Связь с национальными целями развития Российской Федерации/ государственными программами автономного округа</w:t>
            </w:r>
          </w:p>
        </w:tc>
        <w:tc>
          <w:tcPr>
            <w:tcW w:w="8909" w:type="dxa"/>
            <w:shd w:val="clear" w:color="auto" w:fill="auto"/>
          </w:tcPr>
          <w:p w14:paraId="27AF76A9" w14:textId="77777777" w:rsidR="007C79F3" w:rsidRPr="003F64C1" w:rsidRDefault="007C79F3" w:rsidP="007C79F3">
            <w:pPr>
              <w:widowControl w:val="0"/>
              <w:autoSpaceDE w:val="0"/>
              <w:spacing w:line="312" w:lineRule="auto"/>
              <w:rPr>
                <w:sz w:val="24"/>
                <w:szCs w:val="24"/>
              </w:rPr>
            </w:pPr>
          </w:p>
        </w:tc>
      </w:tr>
    </w:tbl>
    <w:p w14:paraId="5F784EFC" w14:textId="77777777" w:rsidR="007C79F3" w:rsidRPr="003F64C1" w:rsidRDefault="007C79F3" w:rsidP="007C79F3">
      <w:pPr>
        <w:widowControl w:val="0"/>
        <w:suppressAutoHyphens w:val="0"/>
        <w:autoSpaceDE w:val="0"/>
        <w:autoSpaceDN w:val="0"/>
        <w:jc w:val="center"/>
        <w:rPr>
          <w:sz w:val="24"/>
          <w:szCs w:val="24"/>
        </w:rPr>
      </w:pPr>
    </w:p>
    <w:p w14:paraId="257B036C" w14:textId="77777777" w:rsidR="007C79F3" w:rsidRPr="003F64C1" w:rsidRDefault="007C79F3" w:rsidP="007C79F3">
      <w:pPr>
        <w:jc w:val="center"/>
        <w:rPr>
          <w:b/>
          <w:sz w:val="24"/>
          <w:szCs w:val="24"/>
        </w:rPr>
      </w:pPr>
      <w:r w:rsidRPr="003F64C1">
        <w:rPr>
          <w:b/>
          <w:sz w:val="24"/>
          <w:szCs w:val="24"/>
        </w:rPr>
        <w:t xml:space="preserve">2. Показатели муниципальной программы </w:t>
      </w:r>
    </w:p>
    <w:p w14:paraId="7B3F12F5" w14:textId="77777777" w:rsidR="007C79F3" w:rsidRPr="003F64C1" w:rsidRDefault="007C79F3" w:rsidP="007C79F3">
      <w:pPr>
        <w:jc w:val="center"/>
        <w:rPr>
          <w:sz w:val="24"/>
          <w:szCs w:val="24"/>
        </w:rPr>
      </w:pPr>
    </w:p>
    <w:tbl>
      <w:tblPr>
        <w:tblW w:w="162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660"/>
        <w:gridCol w:w="959"/>
        <w:gridCol w:w="1048"/>
        <w:gridCol w:w="907"/>
        <w:gridCol w:w="657"/>
        <w:gridCol w:w="683"/>
        <w:gridCol w:w="698"/>
        <w:gridCol w:w="690"/>
        <w:gridCol w:w="683"/>
        <w:gridCol w:w="700"/>
        <w:gridCol w:w="683"/>
        <w:gridCol w:w="683"/>
        <w:gridCol w:w="1897"/>
        <w:gridCol w:w="1581"/>
        <w:gridCol w:w="1207"/>
      </w:tblGrid>
      <w:tr w:rsidR="007C79F3" w:rsidRPr="003F64C1" w14:paraId="44D6995F" w14:textId="77777777" w:rsidTr="007C79F3">
        <w:trPr>
          <w:trHeight w:val="290"/>
        </w:trPr>
        <w:tc>
          <w:tcPr>
            <w:tcW w:w="559" w:type="dxa"/>
            <w:vMerge w:val="restart"/>
            <w:shd w:val="clear" w:color="auto" w:fill="auto"/>
            <w:vAlign w:val="center"/>
          </w:tcPr>
          <w:p w14:paraId="3DC74135" w14:textId="77777777" w:rsidR="007C79F3" w:rsidRPr="003F64C1" w:rsidRDefault="007C79F3" w:rsidP="007C79F3">
            <w:pPr>
              <w:jc w:val="center"/>
              <w:rPr>
                <w:sz w:val="16"/>
                <w:szCs w:val="16"/>
              </w:rPr>
            </w:pPr>
            <w:r w:rsidRPr="003F64C1">
              <w:rPr>
                <w:sz w:val="16"/>
                <w:szCs w:val="16"/>
              </w:rPr>
              <w:t xml:space="preserve">№ </w:t>
            </w:r>
            <w:proofErr w:type="gramStart"/>
            <w:r w:rsidRPr="003F64C1">
              <w:rPr>
                <w:sz w:val="16"/>
                <w:szCs w:val="16"/>
              </w:rPr>
              <w:t>п</w:t>
            </w:r>
            <w:proofErr w:type="gramEnd"/>
            <w:r w:rsidRPr="003F64C1">
              <w:rPr>
                <w:sz w:val="16"/>
                <w:szCs w:val="16"/>
              </w:rPr>
              <w:t>/п</w:t>
            </w:r>
          </w:p>
        </w:tc>
        <w:tc>
          <w:tcPr>
            <w:tcW w:w="2660" w:type="dxa"/>
            <w:vMerge w:val="restart"/>
            <w:shd w:val="clear" w:color="auto" w:fill="auto"/>
            <w:vAlign w:val="center"/>
          </w:tcPr>
          <w:p w14:paraId="201D6001" w14:textId="77777777" w:rsidR="007C79F3" w:rsidRPr="003F64C1" w:rsidRDefault="007C79F3" w:rsidP="007C79F3">
            <w:pPr>
              <w:jc w:val="center"/>
              <w:rPr>
                <w:sz w:val="16"/>
                <w:szCs w:val="16"/>
              </w:rPr>
            </w:pPr>
            <w:r w:rsidRPr="003F64C1">
              <w:rPr>
                <w:sz w:val="16"/>
                <w:szCs w:val="16"/>
              </w:rPr>
              <w:t>Наименование показателя</w:t>
            </w:r>
          </w:p>
        </w:tc>
        <w:tc>
          <w:tcPr>
            <w:tcW w:w="959" w:type="dxa"/>
            <w:vMerge w:val="restart"/>
            <w:shd w:val="clear" w:color="auto" w:fill="auto"/>
            <w:vAlign w:val="center"/>
          </w:tcPr>
          <w:p w14:paraId="21F8C05C" w14:textId="77777777" w:rsidR="007C79F3" w:rsidRPr="003F64C1" w:rsidRDefault="007C79F3" w:rsidP="007C79F3">
            <w:pPr>
              <w:jc w:val="center"/>
              <w:rPr>
                <w:color w:val="000000"/>
                <w:sz w:val="16"/>
                <w:szCs w:val="16"/>
              </w:rPr>
            </w:pPr>
            <w:r w:rsidRPr="003F64C1">
              <w:rPr>
                <w:color w:val="000000"/>
                <w:sz w:val="16"/>
                <w:szCs w:val="16"/>
              </w:rPr>
              <w:t>Уровень показателя</w:t>
            </w:r>
          </w:p>
        </w:tc>
        <w:tc>
          <w:tcPr>
            <w:tcW w:w="1048" w:type="dxa"/>
            <w:vMerge w:val="restart"/>
            <w:vAlign w:val="center"/>
          </w:tcPr>
          <w:p w14:paraId="5EF85386" w14:textId="77777777" w:rsidR="007C79F3" w:rsidRPr="003F64C1" w:rsidRDefault="007C79F3" w:rsidP="007C79F3">
            <w:pPr>
              <w:jc w:val="center"/>
              <w:rPr>
                <w:sz w:val="16"/>
                <w:szCs w:val="16"/>
              </w:rPr>
            </w:pPr>
            <w:r w:rsidRPr="003F64C1">
              <w:rPr>
                <w:sz w:val="16"/>
                <w:szCs w:val="16"/>
              </w:rPr>
              <w:t>Единица измерения (по ОКЕИ)</w:t>
            </w:r>
          </w:p>
        </w:tc>
        <w:tc>
          <w:tcPr>
            <w:tcW w:w="1564" w:type="dxa"/>
            <w:gridSpan w:val="2"/>
            <w:shd w:val="clear" w:color="auto" w:fill="auto"/>
            <w:vAlign w:val="center"/>
          </w:tcPr>
          <w:p w14:paraId="77A92E2B" w14:textId="77777777" w:rsidR="007C79F3" w:rsidRPr="003F64C1" w:rsidRDefault="007C79F3" w:rsidP="007C79F3">
            <w:pPr>
              <w:jc w:val="center"/>
              <w:rPr>
                <w:sz w:val="16"/>
                <w:szCs w:val="16"/>
              </w:rPr>
            </w:pPr>
            <w:r w:rsidRPr="003F64C1">
              <w:rPr>
                <w:sz w:val="16"/>
                <w:szCs w:val="16"/>
              </w:rPr>
              <w:t>Базовое значение</w:t>
            </w:r>
          </w:p>
        </w:tc>
        <w:tc>
          <w:tcPr>
            <w:tcW w:w="4820" w:type="dxa"/>
            <w:gridSpan w:val="7"/>
            <w:shd w:val="clear" w:color="auto" w:fill="auto"/>
            <w:vAlign w:val="center"/>
          </w:tcPr>
          <w:p w14:paraId="305D1671" w14:textId="77777777" w:rsidR="007C79F3" w:rsidRPr="003F64C1" w:rsidRDefault="007C79F3" w:rsidP="007C79F3">
            <w:pPr>
              <w:jc w:val="center"/>
              <w:rPr>
                <w:sz w:val="16"/>
                <w:szCs w:val="16"/>
              </w:rPr>
            </w:pPr>
            <w:r w:rsidRPr="003F64C1">
              <w:rPr>
                <w:sz w:val="16"/>
                <w:szCs w:val="16"/>
              </w:rPr>
              <w:t>Значение показателя по годам</w:t>
            </w:r>
          </w:p>
        </w:tc>
        <w:tc>
          <w:tcPr>
            <w:tcW w:w="1897" w:type="dxa"/>
            <w:vMerge w:val="restart"/>
            <w:shd w:val="clear" w:color="auto" w:fill="auto"/>
            <w:vAlign w:val="center"/>
          </w:tcPr>
          <w:p w14:paraId="7E32B966" w14:textId="77777777" w:rsidR="007C79F3" w:rsidRPr="003F64C1" w:rsidRDefault="007C79F3" w:rsidP="007C79F3">
            <w:pPr>
              <w:jc w:val="center"/>
              <w:rPr>
                <w:sz w:val="16"/>
                <w:szCs w:val="16"/>
              </w:rPr>
            </w:pPr>
            <w:r w:rsidRPr="003F64C1">
              <w:rPr>
                <w:sz w:val="16"/>
                <w:szCs w:val="16"/>
              </w:rPr>
              <w:t>Документ</w:t>
            </w:r>
          </w:p>
        </w:tc>
        <w:tc>
          <w:tcPr>
            <w:tcW w:w="1581" w:type="dxa"/>
            <w:vMerge w:val="restart"/>
            <w:shd w:val="clear" w:color="auto" w:fill="auto"/>
            <w:vAlign w:val="center"/>
          </w:tcPr>
          <w:p w14:paraId="7AFF81C6" w14:textId="77777777" w:rsidR="007C79F3" w:rsidRPr="003F64C1" w:rsidRDefault="007C79F3" w:rsidP="007C79F3">
            <w:pPr>
              <w:jc w:val="center"/>
              <w:rPr>
                <w:sz w:val="16"/>
                <w:szCs w:val="16"/>
              </w:rPr>
            </w:pPr>
            <w:proofErr w:type="gramStart"/>
            <w:r w:rsidRPr="003F64C1">
              <w:rPr>
                <w:sz w:val="16"/>
                <w:szCs w:val="16"/>
              </w:rPr>
              <w:t>Ответственный</w:t>
            </w:r>
            <w:proofErr w:type="gramEnd"/>
            <w:r w:rsidRPr="003F64C1">
              <w:rPr>
                <w:sz w:val="16"/>
                <w:szCs w:val="16"/>
              </w:rPr>
              <w:t xml:space="preserve"> за достижение показателя</w:t>
            </w:r>
          </w:p>
        </w:tc>
        <w:tc>
          <w:tcPr>
            <w:tcW w:w="1207" w:type="dxa"/>
            <w:vMerge w:val="restart"/>
            <w:shd w:val="clear" w:color="auto" w:fill="FFFFFF"/>
            <w:vAlign w:val="center"/>
          </w:tcPr>
          <w:p w14:paraId="372295B9" w14:textId="77777777" w:rsidR="007C79F3" w:rsidRPr="003F64C1" w:rsidRDefault="007C79F3" w:rsidP="007C79F3">
            <w:pPr>
              <w:jc w:val="center"/>
              <w:rPr>
                <w:sz w:val="16"/>
                <w:szCs w:val="16"/>
              </w:rPr>
            </w:pPr>
            <w:r w:rsidRPr="003F64C1">
              <w:rPr>
                <w:sz w:val="16"/>
                <w:szCs w:val="16"/>
              </w:rPr>
              <w:t>Связь с показателями национальных целей</w:t>
            </w:r>
          </w:p>
        </w:tc>
      </w:tr>
      <w:tr w:rsidR="007C79F3" w:rsidRPr="003F64C1" w14:paraId="109A998F" w14:textId="77777777" w:rsidTr="007C79F3">
        <w:trPr>
          <w:trHeight w:val="402"/>
        </w:trPr>
        <w:tc>
          <w:tcPr>
            <w:tcW w:w="559" w:type="dxa"/>
            <w:vMerge/>
            <w:shd w:val="clear" w:color="auto" w:fill="auto"/>
          </w:tcPr>
          <w:p w14:paraId="77C6B011" w14:textId="77777777" w:rsidR="007C79F3" w:rsidRPr="003F64C1" w:rsidRDefault="007C79F3" w:rsidP="007C79F3">
            <w:pPr>
              <w:jc w:val="center"/>
            </w:pPr>
          </w:p>
        </w:tc>
        <w:tc>
          <w:tcPr>
            <w:tcW w:w="2660" w:type="dxa"/>
            <w:vMerge/>
            <w:shd w:val="clear" w:color="auto" w:fill="auto"/>
          </w:tcPr>
          <w:p w14:paraId="1C5D8539" w14:textId="77777777" w:rsidR="007C79F3" w:rsidRPr="003F64C1" w:rsidRDefault="007C79F3" w:rsidP="007C79F3">
            <w:pPr>
              <w:jc w:val="center"/>
            </w:pPr>
          </w:p>
        </w:tc>
        <w:tc>
          <w:tcPr>
            <w:tcW w:w="959" w:type="dxa"/>
            <w:vMerge/>
            <w:shd w:val="clear" w:color="auto" w:fill="auto"/>
          </w:tcPr>
          <w:p w14:paraId="4ACC97B9" w14:textId="77777777" w:rsidR="007C79F3" w:rsidRPr="003F64C1" w:rsidRDefault="007C79F3" w:rsidP="007C79F3">
            <w:pPr>
              <w:jc w:val="center"/>
            </w:pPr>
          </w:p>
        </w:tc>
        <w:tc>
          <w:tcPr>
            <w:tcW w:w="1048" w:type="dxa"/>
            <w:vMerge/>
          </w:tcPr>
          <w:p w14:paraId="25E58101" w14:textId="77777777" w:rsidR="007C79F3" w:rsidRPr="003F64C1" w:rsidRDefault="007C79F3" w:rsidP="007C79F3">
            <w:pPr>
              <w:jc w:val="center"/>
              <w:rPr>
                <w:sz w:val="18"/>
                <w:szCs w:val="18"/>
              </w:rPr>
            </w:pPr>
          </w:p>
        </w:tc>
        <w:tc>
          <w:tcPr>
            <w:tcW w:w="907" w:type="dxa"/>
            <w:tcBorders>
              <w:top w:val="single" w:sz="4" w:space="0" w:color="auto"/>
              <w:right w:val="single" w:sz="4" w:space="0" w:color="auto"/>
            </w:tcBorders>
            <w:shd w:val="clear" w:color="auto" w:fill="auto"/>
          </w:tcPr>
          <w:p w14:paraId="7092D34F" w14:textId="77777777" w:rsidR="007C79F3" w:rsidRPr="003F64C1" w:rsidRDefault="007C79F3" w:rsidP="007C79F3">
            <w:pPr>
              <w:jc w:val="center"/>
              <w:rPr>
                <w:sz w:val="18"/>
                <w:szCs w:val="18"/>
              </w:rPr>
            </w:pPr>
            <w:r w:rsidRPr="003F64C1">
              <w:rPr>
                <w:sz w:val="18"/>
                <w:szCs w:val="18"/>
              </w:rPr>
              <w:t>значение</w:t>
            </w:r>
          </w:p>
        </w:tc>
        <w:tc>
          <w:tcPr>
            <w:tcW w:w="657" w:type="dxa"/>
            <w:tcBorders>
              <w:top w:val="single" w:sz="4" w:space="0" w:color="auto"/>
              <w:left w:val="single" w:sz="4" w:space="0" w:color="auto"/>
            </w:tcBorders>
            <w:shd w:val="clear" w:color="auto" w:fill="auto"/>
          </w:tcPr>
          <w:p w14:paraId="4BC176A2" w14:textId="77777777" w:rsidR="007C79F3" w:rsidRPr="003F64C1" w:rsidRDefault="007C79F3" w:rsidP="007C79F3">
            <w:pPr>
              <w:jc w:val="center"/>
              <w:rPr>
                <w:sz w:val="18"/>
                <w:szCs w:val="18"/>
              </w:rPr>
            </w:pPr>
            <w:r w:rsidRPr="003F64C1">
              <w:rPr>
                <w:sz w:val="18"/>
                <w:szCs w:val="18"/>
              </w:rPr>
              <w:t>год</w:t>
            </w:r>
          </w:p>
        </w:tc>
        <w:tc>
          <w:tcPr>
            <w:tcW w:w="683" w:type="dxa"/>
            <w:tcBorders>
              <w:top w:val="single" w:sz="4" w:space="0" w:color="auto"/>
              <w:right w:val="single" w:sz="4" w:space="0" w:color="auto"/>
            </w:tcBorders>
            <w:shd w:val="clear" w:color="auto" w:fill="auto"/>
          </w:tcPr>
          <w:p w14:paraId="57F10548" w14:textId="77777777" w:rsidR="007C79F3" w:rsidRPr="003F64C1" w:rsidRDefault="007C79F3" w:rsidP="007C79F3">
            <w:pPr>
              <w:jc w:val="center"/>
              <w:rPr>
                <w:sz w:val="18"/>
                <w:szCs w:val="18"/>
              </w:rPr>
            </w:pPr>
            <w:r w:rsidRPr="003F64C1">
              <w:rPr>
                <w:sz w:val="18"/>
                <w:szCs w:val="18"/>
              </w:rPr>
              <w:t>2024 год</w:t>
            </w:r>
          </w:p>
        </w:tc>
        <w:tc>
          <w:tcPr>
            <w:tcW w:w="698" w:type="dxa"/>
            <w:tcBorders>
              <w:top w:val="single" w:sz="4" w:space="0" w:color="auto"/>
              <w:left w:val="single" w:sz="4" w:space="0" w:color="auto"/>
              <w:right w:val="single" w:sz="4" w:space="0" w:color="auto"/>
            </w:tcBorders>
            <w:shd w:val="clear" w:color="auto" w:fill="auto"/>
          </w:tcPr>
          <w:p w14:paraId="54649297" w14:textId="77777777" w:rsidR="007C79F3" w:rsidRPr="003F64C1" w:rsidRDefault="007C79F3" w:rsidP="007C79F3">
            <w:pPr>
              <w:jc w:val="center"/>
              <w:rPr>
                <w:sz w:val="18"/>
                <w:szCs w:val="18"/>
              </w:rPr>
            </w:pPr>
            <w:r w:rsidRPr="003F64C1">
              <w:rPr>
                <w:sz w:val="18"/>
                <w:szCs w:val="18"/>
              </w:rPr>
              <w:t>2025 год</w:t>
            </w:r>
          </w:p>
        </w:tc>
        <w:tc>
          <w:tcPr>
            <w:tcW w:w="690" w:type="dxa"/>
            <w:tcBorders>
              <w:top w:val="single" w:sz="4" w:space="0" w:color="auto"/>
              <w:left w:val="single" w:sz="4" w:space="0" w:color="auto"/>
              <w:right w:val="single" w:sz="4" w:space="0" w:color="auto"/>
            </w:tcBorders>
            <w:shd w:val="clear" w:color="auto" w:fill="auto"/>
          </w:tcPr>
          <w:p w14:paraId="3158993A" w14:textId="77777777" w:rsidR="007C79F3" w:rsidRPr="003F64C1" w:rsidRDefault="007C79F3" w:rsidP="007C79F3">
            <w:pPr>
              <w:jc w:val="center"/>
            </w:pPr>
            <w:r w:rsidRPr="003F64C1">
              <w:rPr>
                <w:sz w:val="18"/>
                <w:szCs w:val="18"/>
              </w:rPr>
              <w:t>2026 год</w:t>
            </w:r>
          </w:p>
        </w:tc>
        <w:tc>
          <w:tcPr>
            <w:tcW w:w="683" w:type="dxa"/>
            <w:tcBorders>
              <w:top w:val="single" w:sz="4" w:space="0" w:color="auto"/>
              <w:left w:val="single" w:sz="4" w:space="0" w:color="auto"/>
              <w:right w:val="single" w:sz="4" w:space="0" w:color="auto"/>
            </w:tcBorders>
            <w:shd w:val="clear" w:color="auto" w:fill="auto"/>
          </w:tcPr>
          <w:p w14:paraId="2EFB0EE7" w14:textId="77777777" w:rsidR="007C79F3" w:rsidRPr="003F64C1" w:rsidRDefault="007C79F3" w:rsidP="007C79F3">
            <w:pPr>
              <w:jc w:val="center"/>
            </w:pPr>
            <w:r w:rsidRPr="003F64C1">
              <w:rPr>
                <w:sz w:val="18"/>
                <w:szCs w:val="18"/>
              </w:rPr>
              <w:t>2027 год</w:t>
            </w:r>
          </w:p>
        </w:tc>
        <w:tc>
          <w:tcPr>
            <w:tcW w:w="700" w:type="dxa"/>
            <w:tcBorders>
              <w:top w:val="single" w:sz="4" w:space="0" w:color="auto"/>
              <w:left w:val="single" w:sz="4" w:space="0" w:color="auto"/>
              <w:right w:val="single" w:sz="4" w:space="0" w:color="auto"/>
            </w:tcBorders>
            <w:shd w:val="clear" w:color="auto" w:fill="auto"/>
          </w:tcPr>
          <w:p w14:paraId="70777CAC" w14:textId="77777777" w:rsidR="007C79F3" w:rsidRPr="003F64C1" w:rsidRDefault="007C79F3" w:rsidP="007C79F3">
            <w:pPr>
              <w:jc w:val="center"/>
            </w:pPr>
            <w:r w:rsidRPr="003F64C1">
              <w:rPr>
                <w:sz w:val="18"/>
                <w:szCs w:val="18"/>
              </w:rPr>
              <w:t>2028 год</w:t>
            </w:r>
          </w:p>
        </w:tc>
        <w:tc>
          <w:tcPr>
            <w:tcW w:w="683" w:type="dxa"/>
            <w:tcBorders>
              <w:top w:val="single" w:sz="4" w:space="0" w:color="auto"/>
              <w:left w:val="single" w:sz="4" w:space="0" w:color="auto"/>
              <w:right w:val="single" w:sz="4" w:space="0" w:color="auto"/>
            </w:tcBorders>
            <w:shd w:val="clear" w:color="auto" w:fill="auto"/>
          </w:tcPr>
          <w:p w14:paraId="32F6BAA3" w14:textId="77777777" w:rsidR="007C79F3" w:rsidRPr="003F64C1" w:rsidRDefault="007C79F3" w:rsidP="007C79F3">
            <w:pPr>
              <w:jc w:val="center"/>
            </w:pPr>
            <w:r w:rsidRPr="003F64C1">
              <w:rPr>
                <w:sz w:val="18"/>
                <w:szCs w:val="18"/>
              </w:rPr>
              <w:t>2029 год</w:t>
            </w:r>
          </w:p>
        </w:tc>
        <w:tc>
          <w:tcPr>
            <w:tcW w:w="683" w:type="dxa"/>
            <w:tcBorders>
              <w:top w:val="single" w:sz="4" w:space="0" w:color="auto"/>
              <w:left w:val="single" w:sz="4" w:space="0" w:color="auto"/>
            </w:tcBorders>
            <w:shd w:val="clear" w:color="auto" w:fill="auto"/>
          </w:tcPr>
          <w:p w14:paraId="3E62C546" w14:textId="77777777" w:rsidR="007C79F3" w:rsidRPr="003F64C1" w:rsidRDefault="007C79F3" w:rsidP="007C79F3">
            <w:pPr>
              <w:jc w:val="center"/>
              <w:rPr>
                <w:sz w:val="18"/>
                <w:szCs w:val="18"/>
              </w:rPr>
            </w:pPr>
            <w:r w:rsidRPr="003F64C1">
              <w:rPr>
                <w:sz w:val="18"/>
                <w:szCs w:val="18"/>
              </w:rPr>
              <w:t>2030</w:t>
            </w:r>
          </w:p>
          <w:p w14:paraId="6E36E1E6" w14:textId="77777777" w:rsidR="007C79F3" w:rsidRPr="003F64C1" w:rsidRDefault="007C79F3" w:rsidP="007C79F3">
            <w:pPr>
              <w:jc w:val="center"/>
            </w:pPr>
            <w:r w:rsidRPr="003F64C1">
              <w:rPr>
                <w:sz w:val="18"/>
                <w:szCs w:val="18"/>
              </w:rPr>
              <w:t>год</w:t>
            </w:r>
          </w:p>
        </w:tc>
        <w:tc>
          <w:tcPr>
            <w:tcW w:w="1897" w:type="dxa"/>
            <w:vMerge/>
            <w:shd w:val="clear" w:color="auto" w:fill="auto"/>
          </w:tcPr>
          <w:p w14:paraId="4A851BBB" w14:textId="77777777" w:rsidR="007C79F3" w:rsidRPr="003F64C1" w:rsidRDefault="007C79F3" w:rsidP="007C79F3">
            <w:pPr>
              <w:jc w:val="center"/>
            </w:pPr>
          </w:p>
        </w:tc>
        <w:tc>
          <w:tcPr>
            <w:tcW w:w="1581" w:type="dxa"/>
            <w:vMerge/>
            <w:shd w:val="clear" w:color="auto" w:fill="auto"/>
          </w:tcPr>
          <w:p w14:paraId="6F85B36A" w14:textId="77777777" w:rsidR="007C79F3" w:rsidRPr="003F64C1" w:rsidRDefault="007C79F3" w:rsidP="007C79F3">
            <w:pPr>
              <w:jc w:val="center"/>
            </w:pPr>
          </w:p>
        </w:tc>
        <w:tc>
          <w:tcPr>
            <w:tcW w:w="1207" w:type="dxa"/>
            <w:vMerge/>
            <w:shd w:val="clear" w:color="auto" w:fill="auto"/>
          </w:tcPr>
          <w:p w14:paraId="7740EB95" w14:textId="77777777" w:rsidR="007C79F3" w:rsidRPr="003F64C1" w:rsidRDefault="007C79F3" w:rsidP="007C79F3">
            <w:pPr>
              <w:jc w:val="center"/>
            </w:pPr>
          </w:p>
        </w:tc>
      </w:tr>
      <w:tr w:rsidR="007C79F3" w:rsidRPr="003F64C1" w14:paraId="5E8AB13E" w14:textId="77777777" w:rsidTr="007C79F3">
        <w:tc>
          <w:tcPr>
            <w:tcW w:w="559" w:type="dxa"/>
            <w:shd w:val="clear" w:color="auto" w:fill="auto"/>
          </w:tcPr>
          <w:p w14:paraId="1601C21E" w14:textId="77777777" w:rsidR="007C79F3" w:rsidRPr="003F64C1" w:rsidRDefault="007C79F3" w:rsidP="007C79F3">
            <w:pPr>
              <w:jc w:val="center"/>
            </w:pPr>
            <w:r w:rsidRPr="003F64C1">
              <w:t>1</w:t>
            </w:r>
          </w:p>
        </w:tc>
        <w:tc>
          <w:tcPr>
            <w:tcW w:w="2660" w:type="dxa"/>
            <w:shd w:val="clear" w:color="auto" w:fill="auto"/>
          </w:tcPr>
          <w:p w14:paraId="5C80B118" w14:textId="77777777" w:rsidR="007C79F3" w:rsidRPr="003F64C1" w:rsidRDefault="007C79F3" w:rsidP="007C79F3">
            <w:pPr>
              <w:jc w:val="center"/>
            </w:pPr>
            <w:r w:rsidRPr="003F64C1">
              <w:t>2</w:t>
            </w:r>
          </w:p>
        </w:tc>
        <w:tc>
          <w:tcPr>
            <w:tcW w:w="959" w:type="dxa"/>
            <w:shd w:val="clear" w:color="auto" w:fill="auto"/>
          </w:tcPr>
          <w:p w14:paraId="5016C866" w14:textId="77777777" w:rsidR="007C79F3" w:rsidRPr="003F64C1" w:rsidRDefault="007C79F3" w:rsidP="007C79F3">
            <w:pPr>
              <w:jc w:val="center"/>
            </w:pPr>
            <w:r w:rsidRPr="003F64C1">
              <w:t>3</w:t>
            </w:r>
          </w:p>
        </w:tc>
        <w:tc>
          <w:tcPr>
            <w:tcW w:w="1048" w:type="dxa"/>
            <w:tcBorders>
              <w:right w:val="single" w:sz="4" w:space="0" w:color="auto"/>
            </w:tcBorders>
            <w:shd w:val="clear" w:color="auto" w:fill="auto"/>
          </w:tcPr>
          <w:p w14:paraId="1512D35D" w14:textId="77777777" w:rsidR="007C79F3" w:rsidRPr="003F64C1" w:rsidRDefault="007C79F3" w:rsidP="007C79F3">
            <w:pPr>
              <w:jc w:val="center"/>
            </w:pPr>
            <w:r w:rsidRPr="003F64C1">
              <w:t>4</w:t>
            </w:r>
          </w:p>
        </w:tc>
        <w:tc>
          <w:tcPr>
            <w:tcW w:w="907" w:type="dxa"/>
            <w:tcBorders>
              <w:left w:val="single" w:sz="4" w:space="0" w:color="auto"/>
            </w:tcBorders>
            <w:shd w:val="clear" w:color="auto" w:fill="auto"/>
          </w:tcPr>
          <w:p w14:paraId="0E435641" w14:textId="77777777" w:rsidR="007C79F3" w:rsidRPr="003F64C1" w:rsidRDefault="007C79F3" w:rsidP="007C79F3">
            <w:pPr>
              <w:jc w:val="center"/>
            </w:pPr>
            <w:r w:rsidRPr="003F64C1">
              <w:t>5</w:t>
            </w:r>
          </w:p>
        </w:tc>
        <w:tc>
          <w:tcPr>
            <w:tcW w:w="657" w:type="dxa"/>
            <w:tcBorders>
              <w:right w:val="single" w:sz="4" w:space="0" w:color="auto"/>
            </w:tcBorders>
            <w:shd w:val="clear" w:color="auto" w:fill="auto"/>
          </w:tcPr>
          <w:p w14:paraId="4850A952" w14:textId="77777777" w:rsidR="007C79F3" w:rsidRPr="003F64C1" w:rsidRDefault="007C79F3" w:rsidP="007C79F3">
            <w:pPr>
              <w:jc w:val="center"/>
            </w:pPr>
            <w:r w:rsidRPr="003F64C1">
              <w:t>6</w:t>
            </w:r>
          </w:p>
        </w:tc>
        <w:tc>
          <w:tcPr>
            <w:tcW w:w="683" w:type="dxa"/>
            <w:tcBorders>
              <w:left w:val="single" w:sz="4" w:space="0" w:color="auto"/>
              <w:right w:val="single" w:sz="4" w:space="0" w:color="auto"/>
            </w:tcBorders>
            <w:shd w:val="clear" w:color="auto" w:fill="auto"/>
          </w:tcPr>
          <w:p w14:paraId="597C80FC" w14:textId="77777777" w:rsidR="007C79F3" w:rsidRPr="003F64C1" w:rsidRDefault="007C79F3" w:rsidP="007C79F3">
            <w:pPr>
              <w:jc w:val="center"/>
            </w:pPr>
            <w:r w:rsidRPr="003F64C1">
              <w:t>7</w:t>
            </w:r>
          </w:p>
        </w:tc>
        <w:tc>
          <w:tcPr>
            <w:tcW w:w="698" w:type="dxa"/>
            <w:tcBorders>
              <w:left w:val="single" w:sz="4" w:space="0" w:color="auto"/>
              <w:right w:val="single" w:sz="4" w:space="0" w:color="auto"/>
            </w:tcBorders>
            <w:shd w:val="clear" w:color="auto" w:fill="auto"/>
          </w:tcPr>
          <w:p w14:paraId="186D275B" w14:textId="77777777" w:rsidR="007C79F3" w:rsidRPr="003F64C1" w:rsidRDefault="007C79F3" w:rsidP="007C79F3">
            <w:pPr>
              <w:jc w:val="center"/>
            </w:pPr>
            <w:r w:rsidRPr="003F64C1">
              <w:t>8</w:t>
            </w:r>
          </w:p>
        </w:tc>
        <w:tc>
          <w:tcPr>
            <w:tcW w:w="690" w:type="dxa"/>
            <w:tcBorders>
              <w:left w:val="single" w:sz="4" w:space="0" w:color="auto"/>
              <w:right w:val="single" w:sz="4" w:space="0" w:color="auto"/>
            </w:tcBorders>
            <w:shd w:val="clear" w:color="auto" w:fill="auto"/>
          </w:tcPr>
          <w:p w14:paraId="2E8B7F70" w14:textId="77777777" w:rsidR="007C79F3" w:rsidRPr="003F64C1" w:rsidRDefault="007C79F3" w:rsidP="007C79F3">
            <w:pPr>
              <w:jc w:val="center"/>
            </w:pPr>
            <w:r w:rsidRPr="003F64C1">
              <w:t>9</w:t>
            </w:r>
          </w:p>
        </w:tc>
        <w:tc>
          <w:tcPr>
            <w:tcW w:w="683" w:type="dxa"/>
            <w:tcBorders>
              <w:left w:val="single" w:sz="4" w:space="0" w:color="auto"/>
              <w:right w:val="single" w:sz="4" w:space="0" w:color="auto"/>
            </w:tcBorders>
            <w:shd w:val="clear" w:color="auto" w:fill="auto"/>
          </w:tcPr>
          <w:p w14:paraId="38A4BA10" w14:textId="77777777" w:rsidR="007C79F3" w:rsidRPr="003F64C1" w:rsidRDefault="007C79F3" w:rsidP="007C79F3">
            <w:pPr>
              <w:jc w:val="center"/>
            </w:pPr>
            <w:r w:rsidRPr="003F64C1">
              <w:t>10</w:t>
            </w:r>
          </w:p>
        </w:tc>
        <w:tc>
          <w:tcPr>
            <w:tcW w:w="700" w:type="dxa"/>
            <w:tcBorders>
              <w:left w:val="single" w:sz="4" w:space="0" w:color="auto"/>
              <w:right w:val="single" w:sz="4" w:space="0" w:color="auto"/>
            </w:tcBorders>
            <w:shd w:val="clear" w:color="auto" w:fill="auto"/>
          </w:tcPr>
          <w:p w14:paraId="2282D181" w14:textId="77777777" w:rsidR="007C79F3" w:rsidRPr="003F64C1" w:rsidRDefault="007C79F3" w:rsidP="007C79F3">
            <w:pPr>
              <w:jc w:val="center"/>
            </w:pPr>
            <w:r w:rsidRPr="003F64C1">
              <w:t>11</w:t>
            </w:r>
          </w:p>
        </w:tc>
        <w:tc>
          <w:tcPr>
            <w:tcW w:w="683" w:type="dxa"/>
            <w:tcBorders>
              <w:left w:val="single" w:sz="4" w:space="0" w:color="auto"/>
            </w:tcBorders>
            <w:shd w:val="clear" w:color="auto" w:fill="auto"/>
          </w:tcPr>
          <w:p w14:paraId="0FAC059A" w14:textId="77777777" w:rsidR="007C79F3" w:rsidRPr="003F64C1" w:rsidRDefault="007C79F3" w:rsidP="007C79F3">
            <w:pPr>
              <w:jc w:val="center"/>
            </w:pPr>
            <w:r w:rsidRPr="003F64C1">
              <w:t>12</w:t>
            </w:r>
          </w:p>
        </w:tc>
        <w:tc>
          <w:tcPr>
            <w:tcW w:w="683" w:type="dxa"/>
            <w:shd w:val="clear" w:color="auto" w:fill="auto"/>
          </w:tcPr>
          <w:p w14:paraId="555FA036" w14:textId="77777777" w:rsidR="007C79F3" w:rsidRPr="003F64C1" w:rsidRDefault="007C79F3" w:rsidP="007C79F3">
            <w:pPr>
              <w:jc w:val="center"/>
            </w:pPr>
            <w:r w:rsidRPr="003F64C1">
              <w:t>13</w:t>
            </w:r>
          </w:p>
        </w:tc>
        <w:tc>
          <w:tcPr>
            <w:tcW w:w="1897" w:type="dxa"/>
            <w:shd w:val="clear" w:color="auto" w:fill="auto"/>
          </w:tcPr>
          <w:p w14:paraId="50922B75" w14:textId="77777777" w:rsidR="007C79F3" w:rsidRPr="003F64C1" w:rsidRDefault="007C79F3" w:rsidP="007C79F3">
            <w:pPr>
              <w:jc w:val="center"/>
            </w:pPr>
            <w:r w:rsidRPr="003F64C1">
              <w:t>14</w:t>
            </w:r>
          </w:p>
        </w:tc>
        <w:tc>
          <w:tcPr>
            <w:tcW w:w="1581" w:type="dxa"/>
            <w:shd w:val="clear" w:color="auto" w:fill="auto"/>
          </w:tcPr>
          <w:p w14:paraId="1299FA4E" w14:textId="77777777" w:rsidR="007C79F3" w:rsidRPr="003F64C1" w:rsidRDefault="007C79F3" w:rsidP="007C79F3">
            <w:pPr>
              <w:jc w:val="center"/>
            </w:pPr>
            <w:r w:rsidRPr="003F64C1">
              <w:t>15</w:t>
            </w:r>
          </w:p>
        </w:tc>
        <w:tc>
          <w:tcPr>
            <w:tcW w:w="1207" w:type="dxa"/>
            <w:shd w:val="clear" w:color="auto" w:fill="auto"/>
          </w:tcPr>
          <w:p w14:paraId="38242ACC" w14:textId="77777777" w:rsidR="007C79F3" w:rsidRPr="003F64C1" w:rsidRDefault="007C79F3" w:rsidP="007C79F3">
            <w:pPr>
              <w:jc w:val="center"/>
            </w:pPr>
            <w:r w:rsidRPr="003F64C1">
              <w:t>16</w:t>
            </w:r>
          </w:p>
        </w:tc>
      </w:tr>
      <w:tr w:rsidR="007C79F3" w:rsidRPr="003F64C1" w14:paraId="3F0E1B52" w14:textId="77777777" w:rsidTr="007C79F3">
        <w:tc>
          <w:tcPr>
            <w:tcW w:w="16295" w:type="dxa"/>
            <w:gridSpan w:val="16"/>
            <w:shd w:val="clear" w:color="auto" w:fill="auto"/>
          </w:tcPr>
          <w:p w14:paraId="09BE8F43" w14:textId="77777777" w:rsidR="007C79F3" w:rsidRPr="003F64C1" w:rsidRDefault="007C79F3" w:rsidP="007C79F3">
            <w:pPr>
              <w:rPr>
                <w:color w:val="000000"/>
                <w:sz w:val="8"/>
                <w:szCs w:val="8"/>
                <w:lang w:eastAsia="ru-RU"/>
              </w:rPr>
            </w:pPr>
          </w:p>
          <w:p w14:paraId="6E8ABADA" w14:textId="77777777" w:rsidR="007C79F3" w:rsidRPr="003F64C1" w:rsidRDefault="007C79F3" w:rsidP="007C79F3">
            <w:pPr>
              <w:rPr>
                <w:sz w:val="22"/>
                <w:szCs w:val="22"/>
                <w:lang w:eastAsia="en-US"/>
              </w:rPr>
            </w:pPr>
            <w:r w:rsidRPr="003F64C1">
              <w:rPr>
                <w:color w:val="000000"/>
                <w:lang w:eastAsia="ru-RU"/>
              </w:rPr>
              <w:lastRenderedPageBreak/>
              <w:t xml:space="preserve">Цель 1. </w:t>
            </w:r>
            <w:r w:rsidRPr="003F64C1">
              <w:rPr>
                <w:sz w:val="22"/>
                <w:szCs w:val="22"/>
                <w:lang w:eastAsia="en-US"/>
              </w:rPr>
              <w:t>Повышение уровня пожарной безопасности в городском поселении Малиновский</w:t>
            </w:r>
          </w:p>
          <w:p w14:paraId="5B2F4244" w14:textId="77777777" w:rsidR="007C79F3" w:rsidRPr="003F64C1" w:rsidRDefault="007C79F3" w:rsidP="007C79F3">
            <w:pPr>
              <w:rPr>
                <w:color w:val="000000"/>
                <w:sz w:val="8"/>
                <w:szCs w:val="8"/>
                <w:lang w:eastAsia="ru-RU"/>
              </w:rPr>
            </w:pPr>
          </w:p>
        </w:tc>
      </w:tr>
      <w:tr w:rsidR="002A0C4D" w:rsidRPr="003F64C1" w14:paraId="07D758AF" w14:textId="77777777" w:rsidTr="007C79F3">
        <w:tc>
          <w:tcPr>
            <w:tcW w:w="559" w:type="dxa"/>
            <w:shd w:val="clear" w:color="auto" w:fill="auto"/>
          </w:tcPr>
          <w:p w14:paraId="1B3AF2DB" w14:textId="77777777" w:rsidR="002A0C4D" w:rsidRPr="003F64C1" w:rsidRDefault="002A0C4D" w:rsidP="007C79F3">
            <w:pPr>
              <w:jc w:val="center"/>
            </w:pPr>
            <w:r w:rsidRPr="003F64C1">
              <w:lastRenderedPageBreak/>
              <w:t>1.1.</w:t>
            </w:r>
          </w:p>
        </w:tc>
        <w:tc>
          <w:tcPr>
            <w:tcW w:w="2660" w:type="dxa"/>
            <w:tcBorders>
              <w:top w:val="single" w:sz="4" w:space="0" w:color="000000"/>
              <w:left w:val="single" w:sz="4" w:space="0" w:color="000000"/>
              <w:bottom w:val="single" w:sz="4" w:space="0" w:color="000000"/>
            </w:tcBorders>
            <w:shd w:val="clear" w:color="auto" w:fill="auto"/>
          </w:tcPr>
          <w:p w14:paraId="3F837BC6" w14:textId="77777777" w:rsidR="002A0C4D" w:rsidRPr="003F64C1" w:rsidRDefault="002A0C4D" w:rsidP="007C79F3">
            <w:pPr>
              <w:shd w:val="clear" w:color="auto" w:fill="FFFFFF"/>
              <w:snapToGrid w:val="0"/>
            </w:pPr>
            <w:r w:rsidRPr="003F64C1">
              <w:rPr>
                <w:color w:val="000000"/>
              </w:rPr>
              <w:t>Количество источников противопожарного водоснабжения</w:t>
            </w:r>
          </w:p>
        </w:tc>
        <w:tc>
          <w:tcPr>
            <w:tcW w:w="959" w:type="dxa"/>
            <w:shd w:val="clear" w:color="auto" w:fill="auto"/>
          </w:tcPr>
          <w:p w14:paraId="323027F5" w14:textId="77777777" w:rsidR="002A0C4D" w:rsidRPr="003F64C1" w:rsidRDefault="002A0C4D" w:rsidP="007C79F3">
            <w:pPr>
              <w:jc w:val="center"/>
            </w:pPr>
            <w:r w:rsidRPr="003F64C1">
              <w:t>«МП»</w:t>
            </w:r>
          </w:p>
        </w:tc>
        <w:tc>
          <w:tcPr>
            <w:tcW w:w="1048" w:type="dxa"/>
          </w:tcPr>
          <w:p w14:paraId="7C79B159" w14:textId="77777777" w:rsidR="002A0C4D" w:rsidRPr="003F64C1" w:rsidRDefault="002A0C4D" w:rsidP="007C79F3">
            <w:pPr>
              <w:jc w:val="center"/>
            </w:pPr>
            <w:r w:rsidRPr="003F64C1">
              <w:t>единиц</w:t>
            </w:r>
          </w:p>
        </w:tc>
        <w:tc>
          <w:tcPr>
            <w:tcW w:w="907" w:type="dxa"/>
            <w:tcBorders>
              <w:right w:val="single" w:sz="4" w:space="0" w:color="auto"/>
            </w:tcBorders>
            <w:shd w:val="clear" w:color="auto" w:fill="auto"/>
          </w:tcPr>
          <w:p w14:paraId="6395B13F" w14:textId="77777777" w:rsidR="002A0C4D" w:rsidRPr="003F64C1" w:rsidRDefault="002A0C4D" w:rsidP="007C79F3">
            <w:pPr>
              <w:jc w:val="center"/>
            </w:pPr>
            <w:r w:rsidRPr="003F64C1">
              <w:t>14</w:t>
            </w:r>
          </w:p>
        </w:tc>
        <w:tc>
          <w:tcPr>
            <w:tcW w:w="657" w:type="dxa"/>
            <w:tcBorders>
              <w:left w:val="single" w:sz="4" w:space="0" w:color="auto"/>
            </w:tcBorders>
            <w:shd w:val="clear" w:color="auto" w:fill="auto"/>
          </w:tcPr>
          <w:p w14:paraId="00BD98EE" w14:textId="2831E394"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04A08A2D" w14:textId="77777777" w:rsidR="002A0C4D" w:rsidRPr="003F64C1" w:rsidRDefault="005A5739" w:rsidP="007C79F3">
            <w:pPr>
              <w:jc w:val="center"/>
            </w:pPr>
            <w:r w:rsidRPr="003F64C1">
              <w:t>14</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1DE19E2B" w14:textId="77777777" w:rsidR="002A0C4D" w:rsidRPr="003F64C1" w:rsidRDefault="005A5739" w:rsidP="007C79F3">
            <w:pPr>
              <w:jc w:val="center"/>
            </w:pPr>
            <w:r w:rsidRPr="003F64C1">
              <w:t>14</w:t>
            </w:r>
          </w:p>
        </w:tc>
        <w:tc>
          <w:tcPr>
            <w:tcW w:w="690" w:type="dxa"/>
            <w:tcBorders>
              <w:top w:val="single" w:sz="4" w:space="0" w:color="000000"/>
              <w:left w:val="single" w:sz="4" w:space="0" w:color="auto"/>
              <w:bottom w:val="single" w:sz="4" w:space="0" w:color="000000"/>
            </w:tcBorders>
            <w:shd w:val="clear" w:color="auto" w:fill="auto"/>
          </w:tcPr>
          <w:p w14:paraId="737D90F9" w14:textId="77777777" w:rsidR="002A0C4D" w:rsidRPr="003F64C1" w:rsidRDefault="005A5739" w:rsidP="007C79F3">
            <w:pPr>
              <w:jc w:val="center"/>
            </w:pPr>
            <w:r w:rsidRPr="003F64C1">
              <w:t>14</w:t>
            </w:r>
          </w:p>
        </w:tc>
        <w:tc>
          <w:tcPr>
            <w:tcW w:w="683" w:type="dxa"/>
            <w:tcBorders>
              <w:left w:val="single" w:sz="4" w:space="0" w:color="auto"/>
              <w:right w:val="single" w:sz="4" w:space="0" w:color="auto"/>
            </w:tcBorders>
            <w:shd w:val="clear" w:color="auto" w:fill="auto"/>
          </w:tcPr>
          <w:p w14:paraId="332F8799" w14:textId="77777777" w:rsidR="002A0C4D" w:rsidRPr="003F64C1" w:rsidRDefault="005A5739" w:rsidP="007C79F3">
            <w:r w:rsidRPr="003F64C1">
              <w:t>14</w:t>
            </w:r>
          </w:p>
        </w:tc>
        <w:tc>
          <w:tcPr>
            <w:tcW w:w="700" w:type="dxa"/>
            <w:tcBorders>
              <w:left w:val="single" w:sz="4" w:space="0" w:color="auto"/>
              <w:right w:val="single" w:sz="4" w:space="0" w:color="auto"/>
            </w:tcBorders>
            <w:shd w:val="clear" w:color="auto" w:fill="auto"/>
          </w:tcPr>
          <w:p w14:paraId="4171C070" w14:textId="77777777" w:rsidR="002A0C4D" w:rsidRPr="003F64C1" w:rsidRDefault="005A5739" w:rsidP="007C79F3">
            <w:r w:rsidRPr="003F64C1">
              <w:t>14</w:t>
            </w:r>
          </w:p>
        </w:tc>
        <w:tc>
          <w:tcPr>
            <w:tcW w:w="683" w:type="dxa"/>
            <w:tcBorders>
              <w:left w:val="single" w:sz="4" w:space="0" w:color="auto"/>
              <w:right w:val="single" w:sz="4" w:space="0" w:color="auto"/>
            </w:tcBorders>
            <w:shd w:val="clear" w:color="auto" w:fill="auto"/>
          </w:tcPr>
          <w:p w14:paraId="43F069F2" w14:textId="77777777" w:rsidR="002A0C4D" w:rsidRPr="003F64C1" w:rsidRDefault="005A5739" w:rsidP="007C79F3">
            <w:r w:rsidRPr="003F64C1">
              <w:t>14</w:t>
            </w:r>
          </w:p>
        </w:tc>
        <w:tc>
          <w:tcPr>
            <w:tcW w:w="683" w:type="dxa"/>
            <w:tcBorders>
              <w:left w:val="single" w:sz="4" w:space="0" w:color="auto"/>
            </w:tcBorders>
            <w:shd w:val="clear" w:color="auto" w:fill="auto"/>
          </w:tcPr>
          <w:p w14:paraId="791D39E9" w14:textId="77777777" w:rsidR="002A0C4D" w:rsidRPr="003F64C1" w:rsidRDefault="005A5739" w:rsidP="007C79F3">
            <w:r w:rsidRPr="003F64C1">
              <w:t>15</w:t>
            </w:r>
          </w:p>
        </w:tc>
        <w:tc>
          <w:tcPr>
            <w:tcW w:w="1897" w:type="dxa"/>
            <w:vMerge w:val="restart"/>
            <w:shd w:val="clear" w:color="auto" w:fill="auto"/>
          </w:tcPr>
          <w:p w14:paraId="7143870B" w14:textId="77777777" w:rsidR="002A0C4D" w:rsidRPr="003F64C1" w:rsidRDefault="002A0C4D" w:rsidP="00AC4DD3">
            <w:pPr>
              <w:rPr>
                <w:sz w:val="18"/>
                <w:szCs w:val="18"/>
              </w:rPr>
            </w:pPr>
            <w:proofErr w:type="gramStart"/>
            <w:r w:rsidRPr="003F64C1">
              <w:rPr>
                <w:sz w:val="18"/>
                <w:szCs w:val="18"/>
              </w:rPr>
              <w:t xml:space="preserve">Указ Президента Российской Федерации от 20 декабря 2016 года </w:t>
            </w:r>
            <w:r w:rsidRPr="003F64C1">
              <w:rPr>
                <w:sz w:val="18"/>
                <w:szCs w:val="18"/>
                <w:lang w:val="en-US"/>
              </w:rPr>
              <w:t>N</w:t>
            </w:r>
            <w:r w:rsidRPr="003F64C1">
              <w:rPr>
                <w:sz w:val="18"/>
                <w:szCs w:val="18"/>
              </w:rPr>
              <w:t xml:space="preserve"> 696 «Об утверждении Основ государственной политики Российской Федерации в области гражданской обороны на период до 2030 года», Указ Президента Российской Федерации от 11 января 2018 года </w:t>
            </w:r>
            <w:r w:rsidRPr="003F64C1">
              <w:rPr>
                <w:sz w:val="18"/>
                <w:szCs w:val="18"/>
                <w:lang w:val="en-US"/>
              </w:rPr>
              <w:t>N</w:t>
            </w:r>
            <w:r w:rsidRPr="003F64C1">
              <w:rPr>
                <w:sz w:val="18"/>
                <w:szCs w:val="18"/>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roofErr w:type="gramEnd"/>
          </w:p>
          <w:p w14:paraId="46A0A450" w14:textId="77777777" w:rsidR="002A0C4D" w:rsidRPr="003F64C1" w:rsidRDefault="002A0C4D" w:rsidP="00AC4DD3">
            <w:pPr>
              <w:rPr>
                <w:sz w:val="18"/>
                <w:szCs w:val="18"/>
              </w:rPr>
            </w:pPr>
            <w:r w:rsidRPr="003F64C1">
              <w:rPr>
                <w:sz w:val="18"/>
                <w:szCs w:val="18"/>
              </w:rPr>
              <w:t xml:space="preserve"> </w:t>
            </w:r>
            <w:proofErr w:type="gramStart"/>
            <w:r w:rsidRPr="003F64C1">
              <w:rPr>
                <w:sz w:val="18"/>
                <w:szCs w:val="18"/>
              </w:rPr>
              <w:t xml:space="preserve">Федеральный закон от 21 декабря 1994 года </w:t>
            </w:r>
            <w:hyperlink r:id="rId10" w:history="1">
              <w:r w:rsidRPr="003F64C1">
                <w:rPr>
                  <w:rStyle w:val="a3"/>
                  <w:sz w:val="18"/>
                  <w:szCs w:val="18"/>
                  <w:lang w:val="en-US"/>
                </w:rPr>
                <w:t>N</w:t>
              </w:r>
            </w:hyperlink>
            <w:r w:rsidRPr="003F64C1">
              <w:rPr>
                <w:sz w:val="18"/>
                <w:szCs w:val="18"/>
              </w:rPr>
              <w:t xml:space="preserve"> 68-ФЗ «О защите населения и территорий от чрезвычайных ситуаций природного и техногенного характера», Федеральный закон от 12 февраля 1998 года </w:t>
            </w:r>
            <w:hyperlink r:id="rId11" w:history="1">
              <w:r w:rsidRPr="003F64C1">
                <w:rPr>
                  <w:rStyle w:val="a3"/>
                  <w:sz w:val="18"/>
                  <w:szCs w:val="18"/>
                  <w:lang w:val="en-US"/>
                </w:rPr>
                <w:t>N</w:t>
              </w:r>
              <w:r w:rsidRPr="003F64C1">
                <w:rPr>
                  <w:rStyle w:val="a3"/>
                  <w:sz w:val="18"/>
                  <w:szCs w:val="18"/>
                </w:rPr>
                <w:t xml:space="preserve"> 28-ФЗ</w:t>
              </w:r>
            </w:hyperlink>
            <w:r w:rsidRPr="003F64C1">
              <w:rPr>
                <w:sz w:val="18"/>
                <w:szCs w:val="18"/>
              </w:rPr>
              <w:t xml:space="preserve"> «О гражданской обороне», </w:t>
            </w:r>
            <w:hyperlink r:id="rId12" w:history="1">
              <w:r w:rsidRPr="003F64C1">
                <w:rPr>
                  <w:rStyle w:val="a3"/>
                  <w:sz w:val="18"/>
                  <w:szCs w:val="18"/>
                </w:rPr>
                <w:t>Закон</w:t>
              </w:r>
            </w:hyperlink>
            <w:r w:rsidRPr="003F64C1">
              <w:rPr>
                <w:sz w:val="18"/>
                <w:szCs w:val="18"/>
              </w:rPr>
              <w:t xml:space="preserve"> автономного округа от 16 октября 2007 года </w:t>
            </w:r>
            <w:r w:rsidRPr="003F64C1">
              <w:rPr>
                <w:sz w:val="18"/>
                <w:szCs w:val="18"/>
                <w:lang w:val="en-US"/>
              </w:rPr>
              <w:t>N</w:t>
            </w:r>
            <w:r w:rsidRPr="003F64C1">
              <w:rPr>
                <w:sz w:val="18"/>
                <w:szCs w:val="18"/>
              </w:rPr>
              <w:t xml:space="preserve"> 135-оз «О защите населения и территорий Ханты-Мансийского автономного округа - Югры от </w:t>
            </w:r>
            <w:r w:rsidRPr="003F64C1">
              <w:rPr>
                <w:sz w:val="18"/>
                <w:szCs w:val="18"/>
              </w:rPr>
              <w:lastRenderedPageBreak/>
              <w:t>чрезвычайных ситуаций межмуниципального и регионального характера, постановление</w:t>
            </w:r>
            <w:proofErr w:type="gramEnd"/>
            <w:r w:rsidRPr="003F64C1">
              <w:rPr>
                <w:sz w:val="18"/>
                <w:szCs w:val="18"/>
              </w:rPr>
              <w:t xml:space="preserve"> </w:t>
            </w:r>
            <w:proofErr w:type="gramStart"/>
            <w:r w:rsidRPr="003F64C1">
              <w:rPr>
                <w:sz w:val="18"/>
                <w:szCs w:val="18"/>
              </w:rPr>
              <w:t xml:space="preserve">Правительства автономного округа от 19 июля 2002 года </w:t>
            </w:r>
            <w:r w:rsidRPr="003F64C1">
              <w:rPr>
                <w:sz w:val="18"/>
                <w:szCs w:val="18"/>
                <w:lang w:val="en-US"/>
              </w:rPr>
              <w:t>N</w:t>
            </w:r>
            <w:r w:rsidRPr="003F64C1">
              <w:rPr>
                <w:sz w:val="18"/>
                <w:szCs w:val="18"/>
              </w:rPr>
              <w:t xml:space="preserve"> 435-п «О создании резервов материальных ресурсов (запасов) Ханты-Мансийского автономного округа - Югры для предупреждения, ликвидации чрезвычайных ситуаций межмуниципального и регионального характера и в целях гражданской обороны»,  Глава 17 Федерального закона от 22 июля 2008 года </w:t>
            </w:r>
            <w:r w:rsidRPr="003F64C1">
              <w:rPr>
                <w:sz w:val="18"/>
                <w:szCs w:val="18"/>
                <w:lang w:val="en-US"/>
              </w:rPr>
              <w:t>N</w:t>
            </w:r>
            <w:r w:rsidRPr="003F64C1">
              <w:rPr>
                <w:sz w:val="18"/>
                <w:szCs w:val="18"/>
              </w:rPr>
              <w:t xml:space="preserve"> 123-ФЗ «Технический регламент о требованиях пожарной безопасности», приложение 7 Норм пожарной безопасности НПБ 101-95 «Нормы проектирования</w:t>
            </w:r>
            <w:proofErr w:type="gramEnd"/>
            <w:r w:rsidRPr="003F64C1">
              <w:rPr>
                <w:sz w:val="18"/>
                <w:szCs w:val="18"/>
              </w:rPr>
              <w:t xml:space="preserve"> объектов пожарной охраны. НПБ 101-95», приказ Департамента гражданской защиты населения Ханты-Мансийского автономного округа - Югры от 28 февраля 2013 года </w:t>
            </w:r>
            <w:r w:rsidRPr="003F64C1">
              <w:rPr>
                <w:sz w:val="18"/>
                <w:szCs w:val="18"/>
                <w:lang w:val="en-US"/>
              </w:rPr>
              <w:t>N</w:t>
            </w:r>
            <w:r w:rsidRPr="003F64C1">
              <w:rPr>
                <w:sz w:val="18"/>
                <w:szCs w:val="18"/>
              </w:rPr>
              <w:t xml:space="preserve"> 2-нп «Об утверждении примерных расчетов </w:t>
            </w:r>
            <w:r w:rsidRPr="003F64C1">
              <w:rPr>
                <w:sz w:val="18"/>
                <w:szCs w:val="18"/>
              </w:rPr>
              <w:lastRenderedPageBreak/>
              <w:t xml:space="preserve">штатной численности, нормативов </w:t>
            </w:r>
            <w:proofErr w:type="spellStart"/>
            <w:r w:rsidRPr="003F64C1">
              <w:rPr>
                <w:sz w:val="18"/>
                <w:szCs w:val="18"/>
              </w:rPr>
              <w:t>положенности</w:t>
            </w:r>
            <w:proofErr w:type="spellEnd"/>
            <w:r w:rsidRPr="003F64C1">
              <w:rPr>
                <w:sz w:val="18"/>
                <w:szCs w:val="18"/>
              </w:rPr>
              <w:t xml:space="preserve"> личного состава пожарных частей, отдельных постов и порядка определения вида подразделений и техники противопожарной службы Ханты-Мансийского автономного округа – Югры». </w:t>
            </w:r>
          </w:p>
          <w:p w14:paraId="1BCC5985" w14:textId="77777777" w:rsidR="002A0C4D" w:rsidRPr="003F64C1" w:rsidRDefault="002A0C4D" w:rsidP="00AC4DD3">
            <w:pPr>
              <w:rPr>
                <w:sz w:val="18"/>
                <w:szCs w:val="18"/>
              </w:rPr>
            </w:pPr>
            <w:r w:rsidRPr="003F64C1">
              <w:rPr>
                <w:sz w:val="18"/>
                <w:szCs w:val="18"/>
              </w:rPr>
              <w:t xml:space="preserve">Постановление Правительства автономного округа от 08 мая 2013 года </w:t>
            </w:r>
            <w:r w:rsidRPr="003F64C1">
              <w:rPr>
                <w:sz w:val="18"/>
                <w:szCs w:val="18"/>
                <w:lang w:val="en-US"/>
              </w:rPr>
              <w:t>N</w:t>
            </w:r>
            <w:r w:rsidRPr="003F64C1">
              <w:rPr>
                <w:sz w:val="18"/>
                <w:szCs w:val="18"/>
              </w:rPr>
              <w:t xml:space="preserve"> 166-п «Об утверждении норм материально-технического обеспечения противопожарной службы Ханты-Мансийского автономного округа – Югры».</w:t>
            </w:r>
          </w:p>
        </w:tc>
        <w:tc>
          <w:tcPr>
            <w:tcW w:w="1581" w:type="dxa"/>
            <w:vMerge w:val="restart"/>
            <w:shd w:val="clear" w:color="auto" w:fill="auto"/>
          </w:tcPr>
          <w:p w14:paraId="09930F99" w14:textId="77777777" w:rsidR="002A0C4D" w:rsidRPr="003F64C1" w:rsidRDefault="002A0C4D" w:rsidP="007C79F3">
            <w:pPr>
              <w:jc w:val="center"/>
            </w:pPr>
            <w:r w:rsidRPr="003F64C1">
              <w:lastRenderedPageBreak/>
              <w:t>Администрация городского поселения Малиновский</w:t>
            </w:r>
          </w:p>
          <w:p w14:paraId="69CA109C" w14:textId="77777777" w:rsidR="002A0C4D" w:rsidRPr="003F64C1" w:rsidRDefault="002A0C4D" w:rsidP="002A0C4D">
            <w:pPr>
              <w:jc w:val="center"/>
            </w:pPr>
          </w:p>
        </w:tc>
        <w:tc>
          <w:tcPr>
            <w:tcW w:w="1207" w:type="dxa"/>
            <w:shd w:val="clear" w:color="auto" w:fill="auto"/>
          </w:tcPr>
          <w:p w14:paraId="07EC1B13" w14:textId="77777777" w:rsidR="002A0C4D" w:rsidRPr="003F64C1" w:rsidRDefault="002A0C4D" w:rsidP="007C79F3">
            <w:pPr>
              <w:jc w:val="center"/>
            </w:pPr>
          </w:p>
        </w:tc>
      </w:tr>
      <w:tr w:rsidR="002A0C4D" w:rsidRPr="003F64C1" w14:paraId="43A9CB10" w14:textId="77777777" w:rsidTr="002A0C4D">
        <w:tc>
          <w:tcPr>
            <w:tcW w:w="11610" w:type="dxa"/>
            <w:gridSpan w:val="13"/>
            <w:shd w:val="clear" w:color="auto" w:fill="auto"/>
          </w:tcPr>
          <w:p w14:paraId="6B71EE90" w14:textId="77777777" w:rsidR="002A0C4D" w:rsidRPr="003F64C1" w:rsidRDefault="002A0C4D" w:rsidP="007C79F3">
            <w:r w:rsidRPr="003F64C1">
              <w:t>Цель 2.  Повышение общего уровня общественной безопасности, правопорядка и безопасности среды обитания</w:t>
            </w:r>
          </w:p>
        </w:tc>
        <w:tc>
          <w:tcPr>
            <w:tcW w:w="1897" w:type="dxa"/>
            <w:vMerge/>
            <w:shd w:val="clear" w:color="auto" w:fill="auto"/>
          </w:tcPr>
          <w:p w14:paraId="0CDA04F9" w14:textId="77777777" w:rsidR="002A0C4D" w:rsidRPr="003F64C1" w:rsidRDefault="002A0C4D" w:rsidP="007C79F3">
            <w:pPr>
              <w:rPr>
                <w:sz w:val="18"/>
                <w:szCs w:val="18"/>
              </w:rPr>
            </w:pPr>
          </w:p>
        </w:tc>
        <w:tc>
          <w:tcPr>
            <w:tcW w:w="1581" w:type="dxa"/>
            <w:vMerge/>
            <w:shd w:val="clear" w:color="auto" w:fill="auto"/>
          </w:tcPr>
          <w:p w14:paraId="22FD8546" w14:textId="77777777" w:rsidR="002A0C4D" w:rsidRPr="003F64C1" w:rsidRDefault="002A0C4D" w:rsidP="007C79F3">
            <w:pPr>
              <w:jc w:val="center"/>
            </w:pPr>
          </w:p>
        </w:tc>
        <w:tc>
          <w:tcPr>
            <w:tcW w:w="1207" w:type="dxa"/>
            <w:shd w:val="clear" w:color="auto" w:fill="auto"/>
          </w:tcPr>
          <w:p w14:paraId="72EE8679" w14:textId="77777777" w:rsidR="002A0C4D" w:rsidRPr="003F64C1" w:rsidRDefault="002A0C4D" w:rsidP="007C79F3">
            <w:pPr>
              <w:jc w:val="center"/>
            </w:pPr>
          </w:p>
        </w:tc>
      </w:tr>
      <w:tr w:rsidR="002A0C4D" w:rsidRPr="003F64C1" w14:paraId="085F93E6" w14:textId="77777777" w:rsidTr="007C79F3">
        <w:tc>
          <w:tcPr>
            <w:tcW w:w="559" w:type="dxa"/>
            <w:shd w:val="clear" w:color="auto" w:fill="auto"/>
          </w:tcPr>
          <w:p w14:paraId="63E00F6F" w14:textId="77777777" w:rsidR="002A0C4D" w:rsidRPr="003F64C1" w:rsidRDefault="002A0C4D" w:rsidP="007C79F3">
            <w:pPr>
              <w:jc w:val="center"/>
            </w:pPr>
            <w:r w:rsidRPr="003F64C1">
              <w:t>2.1.</w:t>
            </w:r>
          </w:p>
        </w:tc>
        <w:tc>
          <w:tcPr>
            <w:tcW w:w="2660" w:type="dxa"/>
            <w:tcBorders>
              <w:top w:val="single" w:sz="4" w:space="0" w:color="000000"/>
              <w:left w:val="single" w:sz="4" w:space="0" w:color="000000"/>
              <w:bottom w:val="single" w:sz="4" w:space="0" w:color="000000"/>
            </w:tcBorders>
            <w:shd w:val="clear" w:color="auto" w:fill="auto"/>
          </w:tcPr>
          <w:p w14:paraId="25BD015F" w14:textId="77777777" w:rsidR="002A0C4D" w:rsidRPr="003F64C1" w:rsidRDefault="002A0C4D" w:rsidP="00AC4DD3">
            <w:pPr>
              <w:shd w:val="clear" w:color="auto" w:fill="FFFFFF"/>
              <w:snapToGrid w:val="0"/>
              <w:jc w:val="both"/>
              <w:rPr>
                <w:color w:val="000000"/>
              </w:rPr>
            </w:pPr>
            <w:r w:rsidRPr="003F64C1">
              <w:rPr>
                <w:color w:val="000000"/>
              </w:rPr>
              <w:t>Охват населения городского поселения Малиновский обучением и пропагандой</w:t>
            </w:r>
          </w:p>
        </w:tc>
        <w:tc>
          <w:tcPr>
            <w:tcW w:w="959" w:type="dxa"/>
            <w:shd w:val="clear" w:color="auto" w:fill="auto"/>
          </w:tcPr>
          <w:p w14:paraId="5EEA7080" w14:textId="77777777" w:rsidR="002A0C4D" w:rsidRPr="003F64C1" w:rsidRDefault="002A0C4D" w:rsidP="007C79F3">
            <w:r w:rsidRPr="003F64C1">
              <w:t>«МП»</w:t>
            </w:r>
          </w:p>
        </w:tc>
        <w:tc>
          <w:tcPr>
            <w:tcW w:w="1048" w:type="dxa"/>
          </w:tcPr>
          <w:p w14:paraId="62EADA48" w14:textId="77777777" w:rsidR="002A0C4D" w:rsidRPr="003F64C1" w:rsidRDefault="002A0C4D" w:rsidP="007C79F3">
            <w:pPr>
              <w:jc w:val="center"/>
            </w:pPr>
            <w:r w:rsidRPr="003F64C1">
              <w:t>проценты</w:t>
            </w:r>
          </w:p>
        </w:tc>
        <w:tc>
          <w:tcPr>
            <w:tcW w:w="907" w:type="dxa"/>
            <w:tcBorders>
              <w:right w:val="single" w:sz="4" w:space="0" w:color="auto"/>
            </w:tcBorders>
            <w:shd w:val="clear" w:color="auto" w:fill="auto"/>
          </w:tcPr>
          <w:p w14:paraId="66C4D8B1" w14:textId="77777777" w:rsidR="002A0C4D" w:rsidRPr="003F64C1" w:rsidRDefault="002A0C4D" w:rsidP="007C79F3">
            <w:pPr>
              <w:tabs>
                <w:tab w:val="left" w:pos="1620"/>
              </w:tabs>
              <w:autoSpaceDE w:val="0"/>
              <w:jc w:val="center"/>
            </w:pPr>
            <w:r w:rsidRPr="003F64C1">
              <w:t>100</w:t>
            </w:r>
          </w:p>
          <w:p w14:paraId="28B9E4A8" w14:textId="77777777" w:rsidR="002A0C4D" w:rsidRPr="003F64C1" w:rsidRDefault="002A0C4D" w:rsidP="007C79F3">
            <w:pPr>
              <w:tabs>
                <w:tab w:val="left" w:pos="1620"/>
              </w:tabs>
              <w:autoSpaceDE w:val="0"/>
              <w:jc w:val="center"/>
            </w:pPr>
          </w:p>
        </w:tc>
        <w:tc>
          <w:tcPr>
            <w:tcW w:w="657" w:type="dxa"/>
            <w:tcBorders>
              <w:left w:val="single" w:sz="4" w:space="0" w:color="auto"/>
            </w:tcBorders>
            <w:shd w:val="clear" w:color="auto" w:fill="auto"/>
          </w:tcPr>
          <w:p w14:paraId="7E85B926" w14:textId="67E991AA" w:rsidR="002A0C4D" w:rsidRPr="003F64C1" w:rsidRDefault="001139E1" w:rsidP="007C79F3">
            <w:pPr>
              <w:jc w:val="center"/>
              <w:rPr>
                <w:sz w:val="18"/>
                <w:szCs w:val="18"/>
              </w:rPr>
            </w:pPr>
            <w:r w:rsidRPr="003F64C1">
              <w:rPr>
                <w:sz w:val="18"/>
                <w:szCs w:val="18"/>
              </w:rPr>
              <w:t>2022</w:t>
            </w:r>
          </w:p>
          <w:p w14:paraId="6B1CE8E1" w14:textId="77777777" w:rsidR="002A0C4D" w:rsidRPr="003F64C1" w:rsidRDefault="002A0C4D" w:rsidP="007C79F3">
            <w:pPr>
              <w:jc w:val="center"/>
              <w:rPr>
                <w:sz w:val="18"/>
                <w:szCs w:val="18"/>
              </w:rPr>
            </w:pPr>
          </w:p>
        </w:tc>
        <w:tc>
          <w:tcPr>
            <w:tcW w:w="683" w:type="dxa"/>
            <w:tcBorders>
              <w:top w:val="single" w:sz="4" w:space="0" w:color="000000"/>
              <w:left w:val="single" w:sz="4" w:space="0" w:color="000000"/>
              <w:bottom w:val="single" w:sz="4" w:space="0" w:color="000000"/>
            </w:tcBorders>
            <w:shd w:val="clear" w:color="auto" w:fill="auto"/>
          </w:tcPr>
          <w:p w14:paraId="4F1EE62A" w14:textId="77777777" w:rsidR="002A0C4D" w:rsidRPr="003F64C1" w:rsidRDefault="002A0C4D" w:rsidP="007C79F3">
            <w:pPr>
              <w:tabs>
                <w:tab w:val="left" w:pos="1620"/>
              </w:tabs>
              <w:autoSpaceDE w:val="0"/>
              <w:jc w:val="center"/>
            </w:pPr>
            <w:r w:rsidRPr="003F64C1">
              <w:t>100</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6F70BEC8" w14:textId="77777777" w:rsidR="002A0C4D" w:rsidRPr="003F64C1" w:rsidRDefault="002A0C4D" w:rsidP="007C79F3">
            <w:pPr>
              <w:tabs>
                <w:tab w:val="left" w:pos="1620"/>
              </w:tabs>
              <w:autoSpaceDE w:val="0"/>
              <w:jc w:val="center"/>
            </w:pPr>
            <w:r w:rsidRPr="003F64C1">
              <w:t>100</w:t>
            </w:r>
          </w:p>
        </w:tc>
        <w:tc>
          <w:tcPr>
            <w:tcW w:w="690" w:type="dxa"/>
            <w:tcBorders>
              <w:top w:val="single" w:sz="4" w:space="0" w:color="000000"/>
              <w:left w:val="single" w:sz="4" w:space="0" w:color="auto"/>
              <w:bottom w:val="single" w:sz="4" w:space="0" w:color="000000"/>
            </w:tcBorders>
            <w:shd w:val="clear" w:color="auto" w:fill="auto"/>
          </w:tcPr>
          <w:p w14:paraId="53540394" w14:textId="77777777" w:rsidR="002A0C4D" w:rsidRPr="003F64C1" w:rsidRDefault="002A0C4D" w:rsidP="007C79F3">
            <w:pPr>
              <w:tabs>
                <w:tab w:val="left" w:pos="1620"/>
              </w:tabs>
              <w:autoSpaceDE w:val="0"/>
              <w:jc w:val="center"/>
            </w:pPr>
            <w:r w:rsidRPr="003F64C1">
              <w:t>100</w:t>
            </w:r>
          </w:p>
        </w:tc>
        <w:tc>
          <w:tcPr>
            <w:tcW w:w="683" w:type="dxa"/>
            <w:tcBorders>
              <w:left w:val="single" w:sz="4" w:space="0" w:color="auto"/>
              <w:right w:val="single" w:sz="4" w:space="0" w:color="auto"/>
            </w:tcBorders>
            <w:shd w:val="clear" w:color="auto" w:fill="auto"/>
          </w:tcPr>
          <w:p w14:paraId="591A2798" w14:textId="77777777" w:rsidR="002A0C4D" w:rsidRPr="003F64C1" w:rsidRDefault="002A0C4D" w:rsidP="007C79F3">
            <w:r w:rsidRPr="003F64C1">
              <w:t>100</w:t>
            </w:r>
          </w:p>
        </w:tc>
        <w:tc>
          <w:tcPr>
            <w:tcW w:w="700" w:type="dxa"/>
            <w:tcBorders>
              <w:left w:val="single" w:sz="4" w:space="0" w:color="auto"/>
              <w:right w:val="single" w:sz="4" w:space="0" w:color="auto"/>
            </w:tcBorders>
            <w:shd w:val="clear" w:color="auto" w:fill="auto"/>
          </w:tcPr>
          <w:p w14:paraId="5B6DE276" w14:textId="77777777" w:rsidR="002A0C4D" w:rsidRPr="003F64C1" w:rsidRDefault="002A0C4D" w:rsidP="007C79F3">
            <w:r w:rsidRPr="003F64C1">
              <w:t>100</w:t>
            </w:r>
          </w:p>
        </w:tc>
        <w:tc>
          <w:tcPr>
            <w:tcW w:w="683" w:type="dxa"/>
            <w:tcBorders>
              <w:left w:val="single" w:sz="4" w:space="0" w:color="auto"/>
              <w:right w:val="single" w:sz="4" w:space="0" w:color="auto"/>
            </w:tcBorders>
            <w:shd w:val="clear" w:color="auto" w:fill="auto"/>
          </w:tcPr>
          <w:p w14:paraId="2195A674" w14:textId="77777777" w:rsidR="002A0C4D" w:rsidRPr="003F64C1" w:rsidRDefault="002A0C4D" w:rsidP="007C79F3">
            <w:r w:rsidRPr="003F64C1">
              <w:t>100</w:t>
            </w:r>
          </w:p>
        </w:tc>
        <w:tc>
          <w:tcPr>
            <w:tcW w:w="683" w:type="dxa"/>
            <w:tcBorders>
              <w:left w:val="single" w:sz="4" w:space="0" w:color="auto"/>
            </w:tcBorders>
            <w:shd w:val="clear" w:color="auto" w:fill="auto"/>
          </w:tcPr>
          <w:p w14:paraId="051F84F7" w14:textId="77777777" w:rsidR="002A0C4D" w:rsidRPr="003F64C1" w:rsidRDefault="002A0C4D" w:rsidP="007C79F3">
            <w:r w:rsidRPr="003F64C1">
              <w:t>100</w:t>
            </w:r>
          </w:p>
        </w:tc>
        <w:tc>
          <w:tcPr>
            <w:tcW w:w="1897" w:type="dxa"/>
            <w:vMerge/>
            <w:shd w:val="clear" w:color="auto" w:fill="auto"/>
          </w:tcPr>
          <w:p w14:paraId="253C9C86" w14:textId="77777777" w:rsidR="002A0C4D" w:rsidRPr="003F64C1" w:rsidRDefault="002A0C4D" w:rsidP="007C79F3">
            <w:pPr>
              <w:rPr>
                <w:sz w:val="18"/>
                <w:szCs w:val="18"/>
              </w:rPr>
            </w:pPr>
          </w:p>
        </w:tc>
        <w:tc>
          <w:tcPr>
            <w:tcW w:w="1581" w:type="dxa"/>
            <w:vMerge/>
            <w:shd w:val="clear" w:color="auto" w:fill="auto"/>
          </w:tcPr>
          <w:p w14:paraId="214D7B47" w14:textId="77777777" w:rsidR="002A0C4D" w:rsidRPr="003F64C1" w:rsidRDefault="002A0C4D" w:rsidP="007C79F3">
            <w:pPr>
              <w:jc w:val="center"/>
            </w:pPr>
          </w:p>
        </w:tc>
        <w:tc>
          <w:tcPr>
            <w:tcW w:w="1207" w:type="dxa"/>
            <w:shd w:val="clear" w:color="auto" w:fill="auto"/>
          </w:tcPr>
          <w:p w14:paraId="347F07EB" w14:textId="77777777" w:rsidR="002A0C4D" w:rsidRPr="003F64C1" w:rsidRDefault="002A0C4D" w:rsidP="007C79F3">
            <w:pPr>
              <w:jc w:val="center"/>
            </w:pPr>
          </w:p>
        </w:tc>
      </w:tr>
      <w:tr w:rsidR="002A0C4D" w:rsidRPr="003F64C1" w14:paraId="52F43862" w14:textId="77777777" w:rsidTr="002A0C4D">
        <w:tc>
          <w:tcPr>
            <w:tcW w:w="11610" w:type="dxa"/>
            <w:gridSpan w:val="13"/>
            <w:shd w:val="clear" w:color="auto" w:fill="auto"/>
          </w:tcPr>
          <w:p w14:paraId="55B983A5" w14:textId="77777777" w:rsidR="002A0C4D" w:rsidRPr="003F64C1" w:rsidRDefault="002A0C4D" w:rsidP="007C79F3">
            <w:r w:rsidRPr="003F64C1">
              <w:t>Цель 3. Повышение защиты населения и территорий городского поселения Малиновский от угроз природного и техногенного характера</w:t>
            </w:r>
          </w:p>
        </w:tc>
        <w:tc>
          <w:tcPr>
            <w:tcW w:w="1897" w:type="dxa"/>
            <w:vMerge/>
            <w:shd w:val="clear" w:color="auto" w:fill="auto"/>
          </w:tcPr>
          <w:p w14:paraId="48FC2769" w14:textId="77777777" w:rsidR="002A0C4D" w:rsidRPr="003F64C1" w:rsidRDefault="002A0C4D" w:rsidP="007C79F3">
            <w:pPr>
              <w:rPr>
                <w:sz w:val="18"/>
                <w:szCs w:val="18"/>
              </w:rPr>
            </w:pPr>
          </w:p>
        </w:tc>
        <w:tc>
          <w:tcPr>
            <w:tcW w:w="1581" w:type="dxa"/>
            <w:vMerge/>
            <w:shd w:val="clear" w:color="auto" w:fill="auto"/>
          </w:tcPr>
          <w:p w14:paraId="0C80B227" w14:textId="77777777" w:rsidR="002A0C4D" w:rsidRPr="003F64C1" w:rsidRDefault="002A0C4D" w:rsidP="007C79F3">
            <w:pPr>
              <w:jc w:val="center"/>
            </w:pPr>
          </w:p>
        </w:tc>
        <w:tc>
          <w:tcPr>
            <w:tcW w:w="1207" w:type="dxa"/>
            <w:shd w:val="clear" w:color="auto" w:fill="auto"/>
          </w:tcPr>
          <w:p w14:paraId="403F2ED3" w14:textId="77777777" w:rsidR="002A0C4D" w:rsidRPr="003F64C1" w:rsidRDefault="002A0C4D" w:rsidP="007C79F3">
            <w:pPr>
              <w:jc w:val="center"/>
            </w:pPr>
          </w:p>
        </w:tc>
      </w:tr>
      <w:tr w:rsidR="002A0C4D" w:rsidRPr="003F64C1" w14:paraId="5FAF6BCD" w14:textId="77777777" w:rsidTr="007C79F3">
        <w:tc>
          <w:tcPr>
            <w:tcW w:w="559" w:type="dxa"/>
            <w:shd w:val="clear" w:color="auto" w:fill="auto"/>
          </w:tcPr>
          <w:p w14:paraId="7E23D85F" w14:textId="77777777" w:rsidR="002A0C4D" w:rsidRPr="003F64C1" w:rsidRDefault="002A0C4D" w:rsidP="007C79F3">
            <w:pPr>
              <w:jc w:val="center"/>
            </w:pPr>
            <w:r w:rsidRPr="003F64C1">
              <w:t>3.1.</w:t>
            </w:r>
          </w:p>
        </w:tc>
        <w:tc>
          <w:tcPr>
            <w:tcW w:w="2660" w:type="dxa"/>
            <w:tcBorders>
              <w:top w:val="single" w:sz="4" w:space="0" w:color="000000"/>
              <w:left w:val="single" w:sz="4" w:space="0" w:color="000000"/>
              <w:bottom w:val="single" w:sz="4" w:space="0" w:color="000000"/>
            </w:tcBorders>
            <w:shd w:val="clear" w:color="auto" w:fill="auto"/>
          </w:tcPr>
          <w:p w14:paraId="4030AD5F" w14:textId="77777777" w:rsidR="002A0C4D" w:rsidRPr="003F64C1" w:rsidRDefault="002A0C4D" w:rsidP="007C79F3">
            <w:pPr>
              <w:shd w:val="clear" w:color="auto" w:fill="FFFFFF"/>
              <w:snapToGrid w:val="0"/>
              <w:jc w:val="both"/>
              <w:rPr>
                <w:color w:val="000000"/>
              </w:rPr>
            </w:pPr>
            <w:r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p>
        </w:tc>
        <w:tc>
          <w:tcPr>
            <w:tcW w:w="959" w:type="dxa"/>
            <w:shd w:val="clear" w:color="auto" w:fill="auto"/>
          </w:tcPr>
          <w:p w14:paraId="2677EEE7" w14:textId="77777777" w:rsidR="002A0C4D" w:rsidRPr="003F64C1" w:rsidRDefault="002A0C4D" w:rsidP="007C79F3">
            <w:r w:rsidRPr="003F64C1">
              <w:t>«МП»</w:t>
            </w:r>
          </w:p>
        </w:tc>
        <w:tc>
          <w:tcPr>
            <w:tcW w:w="1048" w:type="dxa"/>
          </w:tcPr>
          <w:p w14:paraId="6214E224" w14:textId="77777777" w:rsidR="002A0C4D" w:rsidRPr="003F64C1" w:rsidRDefault="002A0C4D" w:rsidP="007C79F3">
            <w:pPr>
              <w:jc w:val="center"/>
            </w:pPr>
            <w:r w:rsidRPr="003F64C1">
              <w:t>единиц</w:t>
            </w:r>
          </w:p>
        </w:tc>
        <w:tc>
          <w:tcPr>
            <w:tcW w:w="907" w:type="dxa"/>
            <w:tcBorders>
              <w:right w:val="single" w:sz="4" w:space="0" w:color="auto"/>
            </w:tcBorders>
            <w:shd w:val="clear" w:color="auto" w:fill="auto"/>
          </w:tcPr>
          <w:p w14:paraId="56347131" w14:textId="77777777" w:rsidR="002A0C4D" w:rsidRPr="003F64C1" w:rsidRDefault="002A0C4D" w:rsidP="007C79F3">
            <w:pPr>
              <w:tabs>
                <w:tab w:val="left" w:pos="1620"/>
              </w:tabs>
              <w:autoSpaceDE w:val="0"/>
              <w:jc w:val="center"/>
            </w:pPr>
            <w:r w:rsidRPr="003F64C1">
              <w:t>1</w:t>
            </w:r>
          </w:p>
        </w:tc>
        <w:tc>
          <w:tcPr>
            <w:tcW w:w="657" w:type="dxa"/>
            <w:tcBorders>
              <w:left w:val="single" w:sz="4" w:space="0" w:color="auto"/>
            </w:tcBorders>
            <w:shd w:val="clear" w:color="auto" w:fill="auto"/>
          </w:tcPr>
          <w:p w14:paraId="34E75724" w14:textId="5F950AF3"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2A06E0F6" w14:textId="77777777" w:rsidR="002A0C4D" w:rsidRPr="003F64C1" w:rsidRDefault="002A0C4D" w:rsidP="007C79F3">
            <w:pPr>
              <w:tabs>
                <w:tab w:val="left" w:pos="1620"/>
              </w:tabs>
              <w:autoSpaceDE w:val="0"/>
              <w:jc w:val="center"/>
            </w:pPr>
            <w:r w:rsidRPr="003F64C1">
              <w:t>1</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64F111E2" w14:textId="77777777" w:rsidR="002A0C4D" w:rsidRPr="003F64C1" w:rsidRDefault="002A0C4D" w:rsidP="007C79F3">
            <w:pPr>
              <w:tabs>
                <w:tab w:val="left" w:pos="1620"/>
              </w:tabs>
              <w:autoSpaceDE w:val="0"/>
              <w:jc w:val="center"/>
            </w:pPr>
            <w:r w:rsidRPr="003F64C1">
              <w:t>1</w:t>
            </w:r>
          </w:p>
        </w:tc>
        <w:tc>
          <w:tcPr>
            <w:tcW w:w="690" w:type="dxa"/>
            <w:tcBorders>
              <w:top w:val="single" w:sz="4" w:space="0" w:color="000000"/>
              <w:left w:val="single" w:sz="4" w:space="0" w:color="auto"/>
              <w:bottom w:val="single" w:sz="4" w:space="0" w:color="000000"/>
            </w:tcBorders>
            <w:shd w:val="clear" w:color="auto" w:fill="auto"/>
          </w:tcPr>
          <w:p w14:paraId="0F48071C" w14:textId="77777777" w:rsidR="002A0C4D" w:rsidRPr="003F64C1" w:rsidRDefault="002A0C4D" w:rsidP="007C79F3">
            <w:pPr>
              <w:tabs>
                <w:tab w:val="left" w:pos="1620"/>
              </w:tabs>
              <w:autoSpaceDE w:val="0"/>
              <w:jc w:val="center"/>
            </w:pPr>
            <w:r w:rsidRPr="003F64C1">
              <w:t>1</w:t>
            </w:r>
          </w:p>
        </w:tc>
        <w:tc>
          <w:tcPr>
            <w:tcW w:w="683" w:type="dxa"/>
            <w:tcBorders>
              <w:left w:val="single" w:sz="4" w:space="0" w:color="auto"/>
              <w:right w:val="single" w:sz="4" w:space="0" w:color="auto"/>
            </w:tcBorders>
            <w:shd w:val="clear" w:color="auto" w:fill="auto"/>
          </w:tcPr>
          <w:p w14:paraId="59458840" w14:textId="77777777" w:rsidR="002A0C4D" w:rsidRPr="003F64C1" w:rsidRDefault="002A0C4D" w:rsidP="007C79F3">
            <w:r w:rsidRPr="003F64C1">
              <w:t>1</w:t>
            </w:r>
          </w:p>
        </w:tc>
        <w:tc>
          <w:tcPr>
            <w:tcW w:w="700" w:type="dxa"/>
            <w:tcBorders>
              <w:left w:val="single" w:sz="4" w:space="0" w:color="auto"/>
              <w:right w:val="single" w:sz="4" w:space="0" w:color="auto"/>
            </w:tcBorders>
            <w:shd w:val="clear" w:color="auto" w:fill="auto"/>
          </w:tcPr>
          <w:p w14:paraId="5B88D93D" w14:textId="77777777" w:rsidR="002A0C4D" w:rsidRPr="003F64C1" w:rsidRDefault="002A0C4D" w:rsidP="007C79F3">
            <w:r w:rsidRPr="003F64C1">
              <w:t>1</w:t>
            </w:r>
          </w:p>
        </w:tc>
        <w:tc>
          <w:tcPr>
            <w:tcW w:w="683" w:type="dxa"/>
            <w:tcBorders>
              <w:left w:val="single" w:sz="4" w:space="0" w:color="auto"/>
              <w:right w:val="single" w:sz="4" w:space="0" w:color="auto"/>
            </w:tcBorders>
            <w:shd w:val="clear" w:color="auto" w:fill="auto"/>
          </w:tcPr>
          <w:p w14:paraId="2C02D8C5" w14:textId="77777777" w:rsidR="002A0C4D" w:rsidRPr="003F64C1" w:rsidRDefault="002A0C4D" w:rsidP="007C79F3">
            <w:r w:rsidRPr="003F64C1">
              <w:t>1</w:t>
            </w:r>
          </w:p>
        </w:tc>
        <w:tc>
          <w:tcPr>
            <w:tcW w:w="683" w:type="dxa"/>
            <w:tcBorders>
              <w:left w:val="single" w:sz="4" w:space="0" w:color="auto"/>
            </w:tcBorders>
            <w:shd w:val="clear" w:color="auto" w:fill="auto"/>
          </w:tcPr>
          <w:p w14:paraId="0442CEB8" w14:textId="77777777" w:rsidR="002A0C4D" w:rsidRPr="003F64C1" w:rsidRDefault="002A0C4D" w:rsidP="007C79F3">
            <w:r w:rsidRPr="003F64C1">
              <w:t>1</w:t>
            </w:r>
          </w:p>
        </w:tc>
        <w:tc>
          <w:tcPr>
            <w:tcW w:w="1897" w:type="dxa"/>
            <w:vMerge/>
            <w:shd w:val="clear" w:color="auto" w:fill="auto"/>
          </w:tcPr>
          <w:p w14:paraId="12011175" w14:textId="77777777" w:rsidR="002A0C4D" w:rsidRPr="003F64C1" w:rsidRDefault="002A0C4D" w:rsidP="007C79F3">
            <w:pPr>
              <w:rPr>
                <w:sz w:val="18"/>
                <w:szCs w:val="18"/>
              </w:rPr>
            </w:pPr>
          </w:p>
        </w:tc>
        <w:tc>
          <w:tcPr>
            <w:tcW w:w="1581" w:type="dxa"/>
            <w:vMerge/>
            <w:shd w:val="clear" w:color="auto" w:fill="auto"/>
          </w:tcPr>
          <w:p w14:paraId="4E077A36" w14:textId="77777777" w:rsidR="002A0C4D" w:rsidRPr="003F64C1" w:rsidRDefault="002A0C4D" w:rsidP="007C79F3">
            <w:pPr>
              <w:jc w:val="center"/>
            </w:pPr>
          </w:p>
        </w:tc>
        <w:tc>
          <w:tcPr>
            <w:tcW w:w="1207" w:type="dxa"/>
            <w:shd w:val="clear" w:color="auto" w:fill="auto"/>
          </w:tcPr>
          <w:p w14:paraId="0FE8591D" w14:textId="77777777" w:rsidR="002A0C4D" w:rsidRPr="003F64C1" w:rsidRDefault="002A0C4D" w:rsidP="007C79F3">
            <w:pPr>
              <w:jc w:val="center"/>
            </w:pPr>
          </w:p>
        </w:tc>
      </w:tr>
      <w:tr w:rsidR="002A0C4D" w:rsidRPr="003F64C1" w14:paraId="31E72584" w14:textId="77777777" w:rsidTr="007C79F3">
        <w:tc>
          <w:tcPr>
            <w:tcW w:w="559" w:type="dxa"/>
            <w:shd w:val="clear" w:color="auto" w:fill="auto"/>
          </w:tcPr>
          <w:p w14:paraId="67C76F23" w14:textId="77777777" w:rsidR="002A0C4D" w:rsidRPr="003F64C1" w:rsidRDefault="002A0C4D" w:rsidP="007C79F3">
            <w:pPr>
              <w:jc w:val="center"/>
            </w:pPr>
            <w:r w:rsidRPr="003F64C1">
              <w:t>3.2.</w:t>
            </w:r>
          </w:p>
        </w:tc>
        <w:tc>
          <w:tcPr>
            <w:tcW w:w="2660" w:type="dxa"/>
            <w:tcBorders>
              <w:top w:val="single" w:sz="4" w:space="0" w:color="000000"/>
              <w:left w:val="single" w:sz="4" w:space="0" w:color="000000"/>
              <w:bottom w:val="single" w:sz="4" w:space="0" w:color="000000"/>
            </w:tcBorders>
            <w:shd w:val="clear" w:color="auto" w:fill="auto"/>
          </w:tcPr>
          <w:p w14:paraId="68FF7F7C" w14:textId="77777777" w:rsidR="002A0C4D" w:rsidRPr="003F64C1" w:rsidRDefault="002A0C4D" w:rsidP="007C79F3">
            <w:pPr>
              <w:jc w:val="both"/>
            </w:pPr>
            <w:r w:rsidRPr="003F64C1">
              <w:t>Охват оповещения населения городского поселения Малиновский территориальной автоматической системой централизованного оповещения до 100%</w:t>
            </w:r>
          </w:p>
        </w:tc>
        <w:tc>
          <w:tcPr>
            <w:tcW w:w="959" w:type="dxa"/>
            <w:shd w:val="clear" w:color="auto" w:fill="auto"/>
          </w:tcPr>
          <w:p w14:paraId="2CCA95DC" w14:textId="77777777" w:rsidR="002A0C4D" w:rsidRPr="003F64C1" w:rsidRDefault="002A0C4D" w:rsidP="007C79F3">
            <w:r w:rsidRPr="003F64C1">
              <w:t>«МП»</w:t>
            </w:r>
          </w:p>
        </w:tc>
        <w:tc>
          <w:tcPr>
            <w:tcW w:w="1048" w:type="dxa"/>
          </w:tcPr>
          <w:p w14:paraId="72E3DC48" w14:textId="77777777" w:rsidR="002A0C4D" w:rsidRPr="003F64C1" w:rsidRDefault="002A0C4D" w:rsidP="007C79F3">
            <w:pPr>
              <w:jc w:val="center"/>
            </w:pPr>
            <w:r w:rsidRPr="003F64C1">
              <w:t>проценты</w:t>
            </w:r>
          </w:p>
        </w:tc>
        <w:tc>
          <w:tcPr>
            <w:tcW w:w="907" w:type="dxa"/>
            <w:tcBorders>
              <w:right w:val="single" w:sz="4" w:space="0" w:color="auto"/>
            </w:tcBorders>
            <w:shd w:val="clear" w:color="auto" w:fill="auto"/>
          </w:tcPr>
          <w:p w14:paraId="2A869B50" w14:textId="77777777" w:rsidR="002A0C4D" w:rsidRPr="003F64C1" w:rsidRDefault="002A0C4D" w:rsidP="007C79F3">
            <w:pPr>
              <w:tabs>
                <w:tab w:val="left" w:pos="1620"/>
              </w:tabs>
              <w:autoSpaceDE w:val="0"/>
              <w:jc w:val="center"/>
              <w:rPr>
                <w:lang w:eastAsia="ru-RU"/>
              </w:rPr>
            </w:pPr>
            <w:r w:rsidRPr="003F64C1">
              <w:rPr>
                <w:lang w:eastAsia="ru-RU"/>
              </w:rPr>
              <w:t>30</w:t>
            </w:r>
          </w:p>
        </w:tc>
        <w:tc>
          <w:tcPr>
            <w:tcW w:w="657" w:type="dxa"/>
            <w:tcBorders>
              <w:left w:val="single" w:sz="4" w:space="0" w:color="auto"/>
            </w:tcBorders>
            <w:shd w:val="clear" w:color="auto" w:fill="auto"/>
          </w:tcPr>
          <w:p w14:paraId="090107EF" w14:textId="572AF66C" w:rsidR="002A0C4D" w:rsidRPr="003F64C1" w:rsidRDefault="001139E1" w:rsidP="007C79F3">
            <w:pPr>
              <w:jc w:val="center"/>
              <w:rPr>
                <w:sz w:val="18"/>
                <w:szCs w:val="18"/>
              </w:rPr>
            </w:pPr>
            <w:r w:rsidRPr="003F64C1">
              <w:rPr>
                <w:sz w:val="18"/>
                <w:szCs w:val="18"/>
              </w:rPr>
              <w:t>2022</w:t>
            </w:r>
          </w:p>
        </w:tc>
        <w:tc>
          <w:tcPr>
            <w:tcW w:w="683" w:type="dxa"/>
            <w:tcBorders>
              <w:top w:val="single" w:sz="4" w:space="0" w:color="000000"/>
              <w:left w:val="single" w:sz="4" w:space="0" w:color="000000"/>
              <w:bottom w:val="single" w:sz="4" w:space="0" w:color="000000"/>
            </w:tcBorders>
            <w:shd w:val="clear" w:color="auto" w:fill="auto"/>
          </w:tcPr>
          <w:p w14:paraId="079A1453" w14:textId="77777777" w:rsidR="002A0C4D" w:rsidRPr="003F64C1" w:rsidRDefault="002A0C4D" w:rsidP="007C79F3">
            <w:pPr>
              <w:tabs>
                <w:tab w:val="left" w:pos="1620"/>
              </w:tabs>
              <w:autoSpaceDE w:val="0"/>
              <w:jc w:val="center"/>
              <w:rPr>
                <w:lang w:eastAsia="ru-RU"/>
              </w:rPr>
            </w:pPr>
            <w:r w:rsidRPr="003F64C1">
              <w:rPr>
                <w:lang w:eastAsia="ru-RU"/>
              </w:rPr>
              <w:t>60</w:t>
            </w:r>
          </w:p>
        </w:tc>
        <w:tc>
          <w:tcPr>
            <w:tcW w:w="698" w:type="dxa"/>
            <w:tcBorders>
              <w:top w:val="single" w:sz="4" w:space="0" w:color="000000"/>
              <w:left w:val="single" w:sz="4" w:space="0" w:color="000000"/>
              <w:bottom w:val="single" w:sz="4" w:space="0" w:color="000000"/>
              <w:right w:val="single" w:sz="4" w:space="0" w:color="auto"/>
            </w:tcBorders>
            <w:shd w:val="clear" w:color="auto" w:fill="auto"/>
          </w:tcPr>
          <w:p w14:paraId="3D0A65FB" w14:textId="77777777" w:rsidR="002A0C4D" w:rsidRPr="003F64C1" w:rsidRDefault="002A0C4D" w:rsidP="007C79F3">
            <w:pPr>
              <w:tabs>
                <w:tab w:val="left" w:pos="1620"/>
              </w:tabs>
              <w:autoSpaceDE w:val="0"/>
              <w:jc w:val="center"/>
              <w:rPr>
                <w:lang w:eastAsia="ru-RU"/>
              </w:rPr>
            </w:pPr>
            <w:r w:rsidRPr="003F64C1">
              <w:rPr>
                <w:lang w:eastAsia="ru-RU"/>
              </w:rPr>
              <w:t>100</w:t>
            </w:r>
          </w:p>
        </w:tc>
        <w:tc>
          <w:tcPr>
            <w:tcW w:w="690" w:type="dxa"/>
            <w:tcBorders>
              <w:top w:val="single" w:sz="4" w:space="0" w:color="000000"/>
              <w:left w:val="single" w:sz="4" w:space="0" w:color="auto"/>
              <w:bottom w:val="single" w:sz="4" w:space="0" w:color="000000"/>
            </w:tcBorders>
            <w:shd w:val="clear" w:color="auto" w:fill="auto"/>
          </w:tcPr>
          <w:p w14:paraId="52F72001" w14:textId="77777777" w:rsidR="002A0C4D" w:rsidRPr="003F64C1" w:rsidRDefault="002A0C4D" w:rsidP="007C79F3">
            <w:pPr>
              <w:tabs>
                <w:tab w:val="left" w:pos="1620"/>
              </w:tabs>
              <w:autoSpaceDE w:val="0"/>
              <w:jc w:val="center"/>
              <w:rPr>
                <w:lang w:eastAsia="ru-RU"/>
              </w:rPr>
            </w:pPr>
            <w:r w:rsidRPr="003F64C1">
              <w:rPr>
                <w:lang w:eastAsia="ru-RU"/>
              </w:rPr>
              <w:t>100</w:t>
            </w:r>
          </w:p>
        </w:tc>
        <w:tc>
          <w:tcPr>
            <w:tcW w:w="683" w:type="dxa"/>
            <w:tcBorders>
              <w:left w:val="single" w:sz="4" w:space="0" w:color="auto"/>
              <w:right w:val="single" w:sz="4" w:space="0" w:color="auto"/>
            </w:tcBorders>
            <w:shd w:val="clear" w:color="auto" w:fill="auto"/>
          </w:tcPr>
          <w:p w14:paraId="6D93ADB0" w14:textId="77777777" w:rsidR="002A0C4D" w:rsidRPr="003F64C1" w:rsidRDefault="002A0C4D" w:rsidP="007C79F3">
            <w:pPr>
              <w:rPr>
                <w:lang w:eastAsia="ru-RU"/>
              </w:rPr>
            </w:pPr>
            <w:r w:rsidRPr="003F64C1">
              <w:rPr>
                <w:lang w:eastAsia="ru-RU"/>
              </w:rPr>
              <w:t>100</w:t>
            </w:r>
          </w:p>
        </w:tc>
        <w:tc>
          <w:tcPr>
            <w:tcW w:w="700" w:type="dxa"/>
            <w:tcBorders>
              <w:left w:val="single" w:sz="4" w:space="0" w:color="auto"/>
              <w:right w:val="single" w:sz="4" w:space="0" w:color="auto"/>
            </w:tcBorders>
            <w:shd w:val="clear" w:color="auto" w:fill="auto"/>
          </w:tcPr>
          <w:p w14:paraId="557B2548" w14:textId="77777777" w:rsidR="002A0C4D" w:rsidRPr="003F64C1" w:rsidRDefault="002A0C4D" w:rsidP="007C79F3">
            <w:pPr>
              <w:rPr>
                <w:lang w:eastAsia="ru-RU"/>
              </w:rPr>
            </w:pPr>
            <w:r w:rsidRPr="003F64C1">
              <w:rPr>
                <w:lang w:eastAsia="ru-RU"/>
              </w:rPr>
              <w:t>100</w:t>
            </w:r>
          </w:p>
        </w:tc>
        <w:tc>
          <w:tcPr>
            <w:tcW w:w="683" w:type="dxa"/>
            <w:tcBorders>
              <w:left w:val="single" w:sz="4" w:space="0" w:color="auto"/>
              <w:right w:val="single" w:sz="4" w:space="0" w:color="auto"/>
            </w:tcBorders>
            <w:shd w:val="clear" w:color="auto" w:fill="auto"/>
          </w:tcPr>
          <w:p w14:paraId="70522E2B" w14:textId="77777777" w:rsidR="002A0C4D" w:rsidRPr="003F64C1" w:rsidRDefault="002A0C4D" w:rsidP="007C79F3">
            <w:pPr>
              <w:rPr>
                <w:lang w:eastAsia="ru-RU"/>
              </w:rPr>
            </w:pPr>
            <w:r w:rsidRPr="003F64C1">
              <w:rPr>
                <w:lang w:eastAsia="ru-RU"/>
              </w:rPr>
              <w:t>100</w:t>
            </w:r>
          </w:p>
        </w:tc>
        <w:tc>
          <w:tcPr>
            <w:tcW w:w="683" w:type="dxa"/>
            <w:tcBorders>
              <w:left w:val="single" w:sz="4" w:space="0" w:color="auto"/>
            </w:tcBorders>
            <w:shd w:val="clear" w:color="auto" w:fill="auto"/>
          </w:tcPr>
          <w:p w14:paraId="1BC220DC" w14:textId="77777777" w:rsidR="002A0C4D" w:rsidRPr="003F64C1" w:rsidRDefault="002A0C4D" w:rsidP="007C79F3">
            <w:pPr>
              <w:rPr>
                <w:lang w:eastAsia="ru-RU"/>
              </w:rPr>
            </w:pPr>
            <w:r w:rsidRPr="003F64C1">
              <w:rPr>
                <w:lang w:eastAsia="ru-RU"/>
              </w:rPr>
              <w:t>100</w:t>
            </w:r>
          </w:p>
        </w:tc>
        <w:tc>
          <w:tcPr>
            <w:tcW w:w="1897" w:type="dxa"/>
            <w:vMerge/>
            <w:shd w:val="clear" w:color="auto" w:fill="auto"/>
          </w:tcPr>
          <w:p w14:paraId="01734781" w14:textId="77777777" w:rsidR="002A0C4D" w:rsidRPr="003F64C1" w:rsidRDefault="002A0C4D" w:rsidP="007C79F3">
            <w:pPr>
              <w:rPr>
                <w:bCs/>
                <w:sz w:val="18"/>
                <w:szCs w:val="18"/>
              </w:rPr>
            </w:pPr>
          </w:p>
        </w:tc>
        <w:tc>
          <w:tcPr>
            <w:tcW w:w="1581" w:type="dxa"/>
            <w:vMerge/>
            <w:shd w:val="clear" w:color="auto" w:fill="auto"/>
          </w:tcPr>
          <w:p w14:paraId="3E8AE074" w14:textId="77777777" w:rsidR="002A0C4D" w:rsidRPr="003F64C1" w:rsidRDefault="002A0C4D" w:rsidP="007C79F3">
            <w:pPr>
              <w:jc w:val="center"/>
            </w:pPr>
          </w:p>
        </w:tc>
        <w:tc>
          <w:tcPr>
            <w:tcW w:w="1207" w:type="dxa"/>
            <w:shd w:val="clear" w:color="auto" w:fill="auto"/>
          </w:tcPr>
          <w:p w14:paraId="70D18BA5" w14:textId="77777777" w:rsidR="002A0C4D" w:rsidRPr="003F64C1" w:rsidRDefault="002A0C4D" w:rsidP="007C79F3">
            <w:pPr>
              <w:jc w:val="center"/>
            </w:pPr>
          </w:p>
        </w:tc>
      </w:tr>
    </w:tbl>
    <w:p w14:paraId="0B96F413" w14:textId="77777777" w:rsidR="007C79F3" w:rsidRPr="003F64C1" w:rsidRDefault="007C79F3" w:rsidP="007C79F3">
      <w:pPr>
        <w:widowControl w:val="0"/>
        <w:suppressAutoHyphens w:val="0"/>
        <w:autoSpaceDE w:val="0"/>
        <w:autoSpaceDN w:val="0"/>
        <w:jc w:val="center"/>
        <w:rPr>
          <w:sz w:val="24"/>
          <w:szCs w:val="24"/>
        </w:rPr>
      </w:pPr>
    </w:p>
    <w:p w14:paraId="391E3C71" w14:textId="4109E201" w:rsidR="007C79F3" w:rsidRPr="003F64C1" w:rsidRDefault="007C79F3" w:rsidP="007C79F3">
      <w:pPr>
        <w:suppressAutoHyphens w:val="0"/>
        <w:jc w:val="center"/>
        <w:rPr>
          <w:b/>
          <w:sz w:val="24"/>
          <w:szCs w:val="24"/>
          <w:lang w:eastAsia="ru-RU"/>
        </w:rPr>
      </w:pPr>
      <w:r w:rsidRPr="003F64C1">
        <w:rPr>
          <w:b/>
          <w:sz w:val="24"/>
          <w:szCs w:val="24"/>
          <w:lang w:eastAsia="ru-RU"/>
        </w:rPr>
        <w:t>2.1. Прокси-показатели муниципальной программы в 202</w:t>
      </w:r>
      <w:r w:rsidR="00BF7E02">
        <w:rPr>
          <w:b/>
          <w:sz w:val="24"/>
          <w:szCs w:val="24"/>
          <w:lang w:eastAsia="ru-RU"/>
        </w:rPr>
        <w:t>5</w:t>
      </w:r>
      <w:r w:rsidRPr="003F64C1">
        <w:rPr>
          <w:b/>
          <w:sz w:val="24"/>
          <w:szCs w:val="24"/>
          <w:lang w:eastAsia="ru-RU"/>
        </w:rPr>
        <w:t xml:space="preserve"> году</w:t>
      </w:r>
    </w:p>
    <w:p w14:paraId="58019616" w14:textId="77777777" w:rsidR="007C79F3" w:rsidRPr="003F64C1" w:rsidRDefault="007C79F3" w:rsidP="007C79F3">
      <w:pPr>
        <w:suppressAutoHyphens w:val="0"/>
        <w:jc w:val="center"/>
        <w:rPr>
          <w:b/>
          <w:sz w:val="24"/>
          <w:szCs w:val="24"/>
          <w:lang w:eastAsia="ru-RU"/>
        </w:rPr>
      </w:pPr>
    </w:p>
    <w:tbl>
      <w:tblPr>
        <w:tblW w:w="161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79"/>
        <w:gridCol w:w="1701"/>
        <w:gridCol w:w="1275"/>
        <w:gridCol w:w="1560"/>
        <w:gridCol w:w="1417"/>
        <w:gridCol w:w="1241"/>
        <w:gridCol w:w="967"/>
        <w:gridCol w:w="877"/>
        <w:gridCol w:w="967"/>
        <w:gridCol w:w="1902"/>
      </w:tblGrid>
      <w:tr w:rsidR="007C79F3" w:rsidRPr="003F64C1" w14:paraId="5E48F85C" w14:textId="77777777" w:rsidTr="007C79F3">
        <w:trPr>
          <w:trHeight w:val="444"/>
        </w:trPr>
        <w:tc>
          <w:tcPr>
            <w:tcW w:w="568" w:type="dxa"/>
            <w:vMerge w:val="restart"/>
          </w:tcPr>
          <w:p w14:paraId="4FE7BE6E" w14:textId="77777777" w:rsidR="007C79F3" w:rsidRPr="003F64C1" w:rsidRDefault="007C79F3" w:rsidP="007C79F3">
            <w:pPr>
              <w:suppressAutoHyphens w:val="0"/>
              <w:jc w:val="center"/>
              <w:rPr>
                <w:lang w:eastAsia="ru-RU"/>
              </w:rPr>
            </w:pPr>
            <w:r w:rsidRPr="003F64C1">
              <w:rPr>
                <w:lang w:eastAsia="ru-RU"/>
              </w:rPr>
              <w:t xml:space="preserve">№ </w:t>
            </w:r>
            <w:proofErr w:type="gramStart"/>
            <w:r w:rsidRPr="003F64C1">
              <w:rPr>
                <w:lang w:eastAsia="ru-RU"/>
              </w:rPr>
              <w:t>п</w:t>
            </w:r>
            <w:proofErr w:type="gramEnd"/>
            <w:r w:rsidRPr="003F64C1">
              <w:rPr>
                <w:lang w:eastAsia="ru-RU"/>
              </w:rPr>
              <w:t>/п</w:t>
            </w:r>
          </w:p>
        </w:tc>
        <w:tc>
          <w:tcPr>
            <w:tcW w:w="3679" w:type="dxa"/>
            <w:vMerge w:val="restart"/>
          </w:tcPr>
          <w:p w14:paraId="08816625" w14:textId="77777777" w:rsidR="007C79F3" w:rsidRPr="003F64C1" w:rsidRDefault="007C79F3" w:rsidP="007C79F3">
            <w:pPr>
              <w:suppressAutoHyphens w:val="0"/>
              <w:jc w:val="center"/>
              <w:rPr>
                <w:lang w:eastAsia="ru-RU"/>
              </w:rPr>
            </w:pPr>
            <w:r w:rsidRPr="003F64C1">
              <w:rPr>
                <w:lang w:eastAsia="ru-RU"/>
              </w:rPr>
              <w:t>Наименование прокси-показателя</w:t>
            </w:r>
          </w:p>
        </w:tc>
        <w:tc>
          <w:tcPr>
            <w:tcW w:w="1701" w:type="dxa"/>
            <w:vMerge w:val="restart"/>
          </w:tcPr>
          <w:p w14:paraId="6738474C" w14:textId="77777777" w:rsidR="007C79F3" w:rsidRPr="003F64C1" w:rsidRDefault="007C79F3" w:rsidP="007C79F3">
            <w:pPr>
              <w:suppressAutoHyphens w:val="0"/>
              <w:jc w:val="center"/>
              <w:rPr>
                <w:lang w:eastAsia="ru-RU"/>
              </w:rPr>
            </w:pPr>
            <w:r w:rsidRPr="003F64C1">
              <w:rPr>
                <w:color w:val="000000"/>
                <w:lang w:eastAsia="ru-RU"/>
              </w:rPr>
              <w:t>Признак возрастания/ убывания</w:t>
            </w:r>
          </w:p>
        </w:tc>
        <w:tc>
          <w:tcPr>
            <w:tcW w:w="1275" w:type="dxa"/>
            <w:vMerge w:val="restart"/>
          </w:tcPr>
          <w:p w14:paraId="75140EBD" w14:textId="77777777" w:rsidR="007C79F3" w:rsidRPr="003F64C1" w:rsidRDefault="007C79F3" w:rsidP="007C79F3">
            <w:pPr>
              <w:suppressAutoHyphens w:val="0"/>
              <w:jc w:val="center"/>
              <w:rPr>
                <w:lang w:eastAsia="ru-RU"/>
              </w:rPr>
            </w:pPr>
            <w:r w:rsidRPr="003F64C1">
              <w:rPr>
                <w:lang w:eastAsia="ru-RU"/>
              </w:rPr>
              <w:t>Единица измерения (по ОКЕИ)</w:t>
            </w:r>
          </w:p>
        </w:tc>
        <w:tc>
          <w:tcPr>
            <w:tcW w:w="2977" w:type="dxa"/>
            <w:gridSpan w:val="2"/>
          </w:tcPr>
          <w:p w14:paraId="1D866A97" w14:textId="77777777" w:rsidR="007C79F3" w:rsidRPr="003F64C1" w:rsidRDefault="007C79F3" w:rsidP="007C79F3">
            <w:pPr>
              <w:suppressAutoHyphens w:val="0"/>
              <w:jc w:val="center"/>
              <w:rPr>
                <w:lang w:eastAsia="ru-RU"/>
              </w:rPr>
            </w:pPr>
            <w:r w:rsidRPr="003F64C1">
              <w:rPr>
                <w:lang w:eastAsia="ru-RU"/>
              </w:rPr>
              <w:t>Базовое значение</w:t>
            </w:r>
          </w:p>
        </w:tc>
        <w:tc>
          <w:tcPr>
            <w:tcW w:w="4052" w:type="dxa"/>
            <w:gridSpan w:val="4"/>
          </w:tcPr>
          <w:p w14:paraId="48B3D522" w14:textId="77777777" w:rsidR="007C79F3" w:rsidRPr="003F64C1" w:rsidRDefault="007C79F3" w:rsidP="007C79F3">
            <w:pPr>
              <w:suppressAutoHyphens w:val="0"/>
              <w:jc w:val="center"/>
              <w:rPr>
                <w:lang w:eastAsia="ru-RU"/>
              </w:rPr>
            </w:pPr>
            <w:r w:rsidRPr="003F64C1">
              <w:rPr>
                <w:lang w:eastAsia="ru-RU"/>
              </w:rPr>
              <w:t>Значение показателя по кварталам/месяцам</w:t>
            </w:r>
          </w:p>
        </w:tc>
        <w:tc>
          <w:tcPr>
            <w:tcW w:w="1902" w:type="dxa"/>
            <w:vMerge w:val="restart"/>
          </w:tcPr>
          <w:p w14:paraId="36044E9F" w14:textId="77777777" w:rsidR="007C79F3" w:rsidRPr="003F64C1" w:rsidRDefault="007C79F3" w:rsidP="007C79F3">
            <w:pPr>
              <w:suppressAutoHyphens w:val="0"/>
              <w:jc w:val="center"/>
              <w:rPr>
                <w:lang w:eastAsia="ru-RU"/>
              </w:rPr>
            </w:pPr>
            <w:proofErr w:type="gramStart"/>
            <w:r w:rsidRPr="003F64C1">
              <w:rPr>
                <w:lang w:eastAsia="ru-RU"/>
              </w:rPr>
              <w:t>Ответственный</w:t>
            </w:r>
            <w:proofErr w:type="gramEnd"/>
            <w:r w:rsidRPr="003F64C1">
              <w:rPr>
                <w:lang w:eastAsia="ru-RU"/>
              </w:rPr>
              <w:t xml:space="preserve"> за достижение показателя</w:t>
            </w:r>
          </w:p>
        </w:tc>
      </w:tr>
      <w:tr w:rsidR="007C79F3" w:rsidRPr="003F64C1" w14:paraId="610E00BB" w14:textId="77777777" w:rsidTr="007C79F3">
        <w:trPr>
          <w:trHeight w:val="359"/>
        </w:trPr>
        <w:tc>
          <w:tcPr>
            <w:tcW w:w="568" w:type="dxa"/>
            <w:vMerge/>
          </w:tcPr>
          <w:p w14:paraId="306CD004" w14:textId="77777777" w:rsidR="007C79F3" w:rsidRPr="003F64C1" w:rsidRDefault="007C79F3" w:rsidP="007C79F3">
            <w:pPr>
              <w:suppressAutoHyphens w:val="0"/>
              <w:jc w:val="center"/>
              <w:rPr>
                <w:lang w:eastAsia="ru-RU"/>
              </w:rPr>
            </w:pPr>
          </w:p>
        </w:tc>
        <w:tc>
          <w:tcPr>
            <w:tcW w:w="3679" w:type="dxa"/>
            <w:vMerge/>
          </w:tcPr>
          <w:p w14:paraId="59750730" w14:textId="77777777" w:rsidR="007C79F3" w:rsidRPr="003F64C1" w:rsidRDefault="007C79F3" w:rsidP="007C79F3">
            <w:pPr>
              <w:suppressAutoHyphens w:val="0"/>
              <w:jc w:val="center"/>
              <w:rPr>
                <w:lang w:eastAsia="ru-RU"/>
              </w:rPr>
            </w:pPr>
          </w:p>
        </w:tc>
        <w:tc>
          <w:tcPr>
            <w:tcW w:w="1701" w:type="dxa"/>
            <w:vMerge/>
          </w:tcPr>
          <w:p w14:paraId="79A19F31" w14:textId="77777777" w:rsidR="007C79F3" w:rsidRPr="003F64C1" w:rsidRDefault="007C79F3" w:rsidP="007C79F3">
            <w:pPr>
              <w:suppressAutoHyphens w:val="0"/>
              <w:jc w:val="center"/>
              <w:rPr>
                <w:lang w:eastAsia="ru-RU"/>
              </w:rPr>
            </w:pPr>
          </w:p>
        </w:tc>
        <w:tc>
          <w:tcPr>
            <w:tcW w:w="1275" w:type="dxa"/>
            <w:vMerge/>
          </w:tcPr>
          <w:p w14:paraId="48650413" w14:textId="77777777" w:rsidR="007C79F3" w:rsidRPr="003F64C1" w:rsidRDefault="007C79F3" w:rsidP="007C79F3">
            <w:pPr>
              <w:suppressAutoHyphens w:val="0"/>
              <w:jc w:val="center"/>
              <w:rPr>
                <w:lang w:eastAsia="ru-RU"/>
              </w:rPr>
            </w:pPr>
          </w:p>
        </w:tc>
        <w:tc>
          <w:tcPr>
            <w:tcW w:w="1560" w:type="dxa"/>
          </w:tcPr>
          <w:p w14:paraId="665A2EAF" w14:textId="77777777" w:rsidR="007C79F3" w:rsidRPr="003F64C1" w:rsidRDefault="007C79F3" w:rsidP="007C79F3">
            <w:pPr>
              <w:suppressAutoHyphens w:val="0"/>
              <w:jc w:val="center"/>
              <w:rPr>
                <w:lang w:eastAsia="ru-RU"/>
              </w:rPr>
            </w:pPr>
            <w:r w:rsidRPr="003F64C1">
              <w:rPr>
                <w:lang w:eastAsia="ru-RU"/>
              </w:rPr>
              <w:t>значение</w:t>
            </w:r>
          </w:p>
        </w:tc>
        <w:tc>
          <w:tcPr>
            <w:tcW w:w="1417" w:type="dxa"/>
          </w:tcPr>
          <w:p w14:paraId="2CBDCAFD" w14:textId="77777777" w:rsidR="007C79F3" w:rsidRPr="003F64C1" w:rsidRDefault="007C79F3" w:rsidP="007C79F3">
            <w:pPr>
              <w:suppressAutoHyphens w:val="0"/>
              <w:jc w:val="center"/>
              <w:rPr>
                <w:lang w:eastAsia="ru-RU"/>
              </w:rPr>
            </w:pPr>
            <w:r w:rsidRPr="003F64C1">
              <w:rPr>
                <w:lang w:eastAsia="ru-RU"/>
              </w:rPr>
              <w:t>год</w:t>
            </w:r>
          </w:p>
        </w:tc>
        <w:tc>
          <w:tcPr>
            <w:tcW w:w="1241" w:type="dxa"/>
          </w:tcPr>
          <w:p w14:paraId="08211678" w14:textId="77777777" w:rsidR="007C79F3" w:rsidRPr="003F64C1" w:rsidRDefault="007C79F3" w:rsidP="007C79F3">
            <w:pPr>
              <w:suppressAutoHyphens w:val="0"/>
              <w:jc w:val="center"/>
              <w:rPr>
                <w:lang w:eastAsia="ru-RU"/>
              </w:rPr>
            </w:pPr>
            <w:r w:rsidRPr="003F64C1">
              <w:rPr>
                <w:lang w:eastAsia="ru-RU"/>
              </w:rPr>
              <w:t>N</w:t>
            </w:r>
          </w:p>
        </w:tc>
        <w:tc>
          <w:tcPr>
            <w:tcW w:w="967" w:type="dxa"/>
          </w:tcPr>
          <w:p w14:paraId="7867A2CD" w14:textId="77777777" w:rsidR="007C79F3" w:rsidRPr="003F64C1" w:rsidRDefault="007C79F3" w:rsidP="007C79F3">
            <w:pPr>
              <w:suppressAutoHyphens w:val="0"/>
              <w:jc w:val="center"/>
              <w:rPr>
                <w:lang w:eastAsia="ru-RU"/>
              </w:rPr>
            </w:pPr>
            <w:r w:rsidRPr="003F64C1">
              <w:rPr>
                <w:lang w:eastAsia="ru-RU"/>
              </w:rPr>
              <w:t>N+1</w:t>
            </w:r>
          </w:p>
        </w:tc>
        <w:tc>
          <w:tcPr>
            <w:tcW w:w="877" w:type="dxa"/>
          </w:tcPr>
          <w:p w14:paraId="3ADD8EEE" w14:textId="77777777" w:rsidR="007C79F3" w:rsidRPr="003F64C1" w:rsidRDefault="007C79F3" w:rsidP="007C79F3">
            <w:pPr>
              <w:suppressAutoHyphens w:val="0"/>
              <w:jc w:val="center"/>
              <w:rPr>
                <w:lang w:eastAsia="ru-RU"/>
              </w:rPr>
            </w:pPr>
            <w:r w:rsidRPr="003F64C1">
              <w:rPr>
                <w:lang w:eastAsia="ru-RU"/>
              </w:rPr>
              <w:t>…</w:t>
            </w:r>
          </w:p>
        </w:tc>
        <w:tc>
          <w:tcPr>
            <w:tcW w:w="967" w:type="dxa"/>
          </w:tcPr>
          <w:p w14:paraId="60C10F0F" w14:textId="77777777" w:rsidR="007C79F3" w:rsidRPr="003F64C1" w:rsidRDefault="007C79F3" w:rsidP="007C79F3">
            <w:pPr>
              <w:suppressAutoHyphens w:val="0"/>
              <w:jc w:val="center"/>
              <w:rPr>
                <w:lang w:eastAsia="ru-RU"/>
              </w:rPr>
            </w:pPr>
            <w:proofErr w:type="spellStart"/>
            <w:r w:rsidRPr="003F64C1">
              <w:rPr>
                <w:lang w:eastAsia="ru-RU"/>
              </w:rPr>
              <w:t>N+n</w:t>
            </w:r>
            <w:proofErr w:type="spellEnd"/>
          </w:p>
        </w:tc>
        <w:tc>
          <w:tcPr>
            <w:tcW w:w="1902" w:type="dxa"/>
            <w:vMerge/>
          </w:tcPr>
          <w:p w14:paraId="696BA10B" w14:textId="77777777" w:rsidR="007C79F3" w:rsidRPr="003F64C1" w:rsidRDefault="007C79F3" w:rsidP="007C79F3">
            <w:pPr>
              <w:suppressAutoHyphens w:val="0"/>
              <w:jc w:val="center"/>
              <w:rPr>
                <w:lang w:eastAsia="ru-RU"/>
              </w:rPr>
            </w:pPr>
          </w:p>
        </w:tc>
      </w:tr>
      <w:tr w:rsidR="007C79F3" w:rsidRPr="003F64C1" w14:paraId="5FCB965A" w14:textId="77777777" w:rsidTr="007C79F3">
        <w:trPr>
          <w:trHeight w:val="183"/>
        </w:trPr>
        <w:tc>
          <w:tcPr>
            <w:tcW w:w="568" w:type="dxa"/>
          </w:tcPr>
          <w:p w14:paraId="713EE8B0" w14:textId="77777777" w:rsidR="007C79F3" w:rsidRPr="003F64C1" w:rsidRDefault="007C79F3" w:rsidP="007C79F3">
            <w:pPr>
              <w:suppressAutoHyphens w:val="0"/>
              <w:jc w:val="center"/>
              <w:rPr>
                <w:sz w:val="16"/>
                <w:szCs w:val="16"/>
                <w:lang w:eastAsia="ru-RU"/>
              </w:rPr>
            </w:pPr>
            <w:r w:rsidRPr="003F64C1">
              <w:rPr>
                <w:sz w:val="16"/>
                <w:szCs w:val="16"/>
                <w:lang w:eastAsia="ru-RU"/>
              </w:rPr>
              <w:t>1</w:t>
            </w:r>
          </w:p>
        </w:tc>
        <w:tc>
          <w:tcPr>
            <w:tcW w:w="3679" w:type="dxa"/>
          </w:tcPr>
          <w:p w14:paraId="15719137" w14:textId="77777777" w:rsidR="007C79F3" w:rsidRPr="003F64C1" w:rsidRDefault="007C79F3" w:rsidP="007C79F3">
            <w:pPr>
              <w:suppressAutoHyphens w:val="0"/>
              <w:jc w:val="center"/>
              <w:rPr>
                <w:sz w:val="16"/>
                <w:szCs w:val="16"/>
                <w:lang w:eastAsia="ru-RU"/>
              </w:rPr>
            </w:pPr>
            <w:r w:rsidRPr="003F64C1">
              <w:rPr>
                <w:sz w:val="16"/>
                <w:szCs w:val="16"/>
                <w:lang w:eastAsia="ru-RU"/>
              </w:rPr>
              <w:t>2</w:t>
            </w:r>
          </w:p>
        </w:tc>
        <w:tc>
          <w:tcPr>
            <w:tcW w:w="1701" w:type="dxa"/>
          </w:tcPr>
          <w:p w14:paraId="40DCA666" w14:textId="77777777" w:rsidR="007C79F3" w:rsidRPr="003F64C1" w:rsidRDefault="007C79F3" w:rsidP="007C79F3">
            <w:pPr>
              <w:suppressAutoHyphens w:val="0"/>
              <w:jc w:val="center"/>
              <w:rPr>
                <w:sz w:val="16"/>
                <w:szCs w:val="16"/>
                <w:lang w:eastAsia="ru-RU"/>
              </w:rPr>
            </w:pPr>
            <w:r w:rsidRPr="003F64C1">
              <w:rPr>
                <w:sz w:val="16"/>
                <w:szCs w:val="16"/>
                <w:lang w:eastAsia="ru-RU"/>
              </w:rPr>
              <w:t>3</w:t>
            </w:r>
          </w:p>
        </w:tc>
        <w:tc>
          <w:tcPr>
            <w:tcW w:w="1275" w:type="dxa"/>
          </w:tcPr>
          <w:p w14:paraId="6BE87277" w14:textId="77777777" w:rsidR="007C79F3" w:rsidRPr="003F64C1" w:rsidRDefault="007C79F3" w:rsidP="007C79F3">
            <w:pPr>
              <w:suppressAutoHyphens w:val="0"/>
              <w:jc w:val="center"/>
              <w:rPr>
                <w:sz w:val="16"/>
                <w:szCs w:val="16"/>
                <w:lang w:eastAsia="ru-RU"/>
              </w:rPr>
            </w:pPr>
            <w:r w:rsidRPr="003F64C1">
              <w:rPr>
                <w:sz w:val="16"/>
                <w:szCs w:val="16"/>
                <w:lang w:eastAsia="ru-RU"/>
              </w:rPr>
              <w:t>4</w:t>
            </w:r>
          </w:p>
        </w:tc>
        <w:tc>
          <w:tcPr>
            <w:tcW w:w="1560" w:type="dxa"/>
          </w:tcPr>
          <w:p w14:paraId="4F7C3026" w14:textId="77777777" w:rsidR="007C79F3" w:rsidRPr="003F64C1" w:rsidRDefault="007C79F3" w:rsidP="007C79F3">
            <w:pPr>
              <w:suppressAutoHyphens w:val="0"/>
              <w:jc w:val="center"/>
              <w:rPr>
                <w:sz w:val="16"/>
                <w:szCs w:val="16"/>
                <w:lang w:eastAsia="ru-RU"/>
              </w:rPr>
            </w:pPr>
            <w:r w:rsidRPr="003F64C1">
              <w:rPr>
                <w:sz w:val="16"/>
                <w:szCs w:val="16"/>
                <w:lang w:eastAsia="ru-RU"/>
              </w:rPr>
              <w:t>5</w:t>
            </w:r>
          </w:p>
        </w:tc>
        <w:tc>
          <w:tcPr>
            <w:tcW w:w="1417" w:type="dxa"/>
          </w:tcPr>
          <w:p w14:paraId="6A4FF174" w14:textId="77777777" w:rsidR="007C79F3" w:rsidRPr="003F64C1" w:rsidRDefault="007C79F3" w:rsidP="007C79F3">
            <w:pPr>
              <w:suppressAutoHyphens w:val="0"/>
              <w:jc w:val="center"/>
              <w:rPr>
                <w:sz w:val="16"/>
                <w:szCs w:val="16"/>
                <w:lang w:eastAsia="ru-RU"/>
              </w:rPr>
            </w:pPr>
            <w:r w:rsidRPr="003F64C1">
              <w:rPr>
                <w:sz w:val="16"/>
                <w:szCs w:val="16"/>
                <w:lang w:eastAsia="ru-RU"/>
              </w:rPr>
              <w:t>6</w:t>
            </w:r>
          </w:p>
        </w:tc>
        <w:tc>
          <w:tcPr>
            <w:tcW w:w="1241" w:type="dxa"/>
          </w:tcPr>
          <w:p w14:paraId="17EECC34" w14:textId="77777777" w:rsidR="007C79F3" w:rsidRPr="003F64C1" w:rsidRDefault="007C79F3" w:rsidP="007C79F3">
            <w:pPr>
              <w:suppressAutoHyphens w:val="0"/>
              <w:jc w:val="center"/>
              <w:rPr>
                <w:sz w:val="16"/>
                <w:szCs w:val="16"/>
                <w:lang w:eastAsia="ru-RU"/>
              </w:rPr>
            </w:pPr>
            <w:r w:rsidRPr="003F64C1">
              <w:rPr>
                <w:sz w:val="16"/>
                <w:szCs w:val="16"/>
                <w:lang w:eastAsia="ru-RU"/>
              </w:rPr>
              <w:t>7</w:t>
            </w:r>
          </w:p>
        </w:tc>
        <w:tc>
          <w:tcPr>
            <w:tcW w:w="967" w:type="dxa"/>
          </w:tcPr>
          <w:p w14:paraId="3F1CB14B" w14:textId="77777777" w:rsidR="007C79F3" w:rsidRPr="003F64C1" w:rsidRDefault="007C79F3" w:rsidP="007C79F3">
            <w:pPr>
              <w:suppressAutoHyphens w:val="0"/>
              <w:jc w:val="center"/>
              <w:rPr>
                <w:sz w:val="16"/>
                <w:szCs w:val="16"/>
                <w:lang w:eastAsia="ru-RU"/>
              </w:rPr>
            </w:pPr>
            <w:r w:rsidRPr="003F64C1">
              <w:rPr>
                <w:sz w:val="16"/>
                <w:szCs w:val="16"/>
                <w:lang w:eastAsia="ru-RU"/>
              </w:rPr>
              <w:t>8</w:t>
            </w:r>
          </w:p>
        </w:tc>
        <w:tc>
          <w:tcPr>
            <w:tcW w:w="877" w:type="dxa"/>
          </w:tcPr>
          <w:p w14:paraId="4ACA723F" w14:textId="77777777" w:rsidR="007C79F3" w:rsidRPr="003F64C1" w:rsidRDefault="007C79F3" w:rsidP="007C79F3">
            <w:pPr>
              <w:suppressAutoHyphens w:val="0"/>
              <w:jc w:val="center"/>
              <w:rPr>
                <w:sz w:val="16"/>
                <w:szCs w:val="16"/>
                <w:lang w:eastAsia="ru-RU"/>
              </w:rPr>
            </w:pPr>
            <w:r w:rsidRPr="003F64C1">
              <w:rPr>
                <w:sz w:val="16"/>
                <w:szCs w:val="16"/>
                <w:lang w:eastAsia="ru-RU"/>
              </w:rPr>
              <w:t>9</w:t>
            </w:r>
          </w:p>
        </w:tc>
        <w:tc>
          <w:tcPr>
            <w:tcW w:w="967" w:type="dxa"/>
          </w:tcPr>
          <w:p w14:paraId="538DB938" w14:textId="77777777" w:rsidR="007C79F3" w:rsidRPr="003F64C1" w:rsidRDefault="007C79F3" w:rsidP="007C79F3">
            <w:pPr>
              <w:suppressAutoHyphens w:val="0"/>
              <w:jc w:val="center"/>
              <w:rPr>
                <w:sz w:val="16"/>
                <w:szCs w:val="16"/>
                <w:lang w:eastAsia="ru-RU"/>
              </w:rPr>
            </w:pPr>
            <w:r w:rsidRPr="003F64C1">
              <w:rPr>
                <w:sz w:val="16"/>
                <w:szCs w:val="16"/>
                <w:lang w:eastAsia="ru-RU"/>
              </w:rPr>
              <w:t>10</w:t>
            </w:r>
          </w:p>
        </w:tc>
        <w:tc>
          <w:tcPr>
            <w:tcW w:w="1902" w:type="dxa"/>
          </w:tcPr>
          <w:p w14:paraId="7F078D7B" w14:textId="77777777" w:rsidR="007C79F3" w:rsidRPr="003F64C1" w:rsidRDefault="007C79F3" w:rsidP="007C79F3">
            <w:pPr>
              <w:suppressAutoHyphens w:val="0"/>
              <w:jc w:val="center"/>
              <w:rPr>
                <w:sz w:val="16"/>
                <w:szCs w:val="16"/>
                <w:lang w:val="en-US" w:eastAsia="ru-RU"/>
              </w:rPr>
            </w:pPr>
            <w:r w:rsidRPr="003F64C1">
              <w:rPr>
                <w:sz w:val="16"/>
                <w:szCs w:val="16"/>
                <w:lang w:eastAsia="ru-RU"/>
              </w:rPr>
              <w:t>11</w:t>
            </w:r>
          </w:p>
        </w:tc>
      </w:tr>
      <w:tr w:rsidR="007C79F3" w:rsidRPr="003F64C1" w14:paraId="3EEEF57A" w14:textId="77777777" w:rsidTr="007C79F3">
        <w:trPr>
          <w:trHeight w:val="372"/>
        </w:trPr>
        <w:tc>
          <w:tcPr>
            <w:tcW w:w="568" w:type="dxa"/>
            <w:vAlign w:val="center"/>
          </w:tcPr>
          <w:p w14:paraId="2053DF7A" w14:textId="77777777" w:rsidR="007C79F3" w:rsidRPr="003F64C1" w:rsidRDefault="007C79F3" w:rsidP="007C79F3">
            <w:pPr>
              <w:suppressAutoHyphens w:val="0"/>
              <w:jc w:val="center"/>
              <w:rPr>
                <w:lang w:eastAsia="ru-RU"/>
              </w:rPr>
            </w:pPr>
            <w:r w:rsidRPr="003F64C1">
              <w:rPr>
                <w:lang w:eastAsia="ru-RU"/>
              </w:rPr>
              <w:t>1</w:t>
            </w:r>
          </w:p>
        </w:tc>
        <w:tc>
          <w:tcPr>
            <w:tcW w:w="15586" w:type="dxa"/>
            <w:gridSpan w:val="10"/>
          </w:tcPr>
          <w:p w14:paraId="4CB10A8F" w14:textId="77777777" w:rsidR="007C79F3" w:rsidRPr="003F64C1" w:rsidRDefault="007C79F3" w:rsidP="007C79F3">
            <w:pPr>
              <w:suppressAutoHyphens w:val="0"/>
              <w:rPr>
                <w:lang w:eastAsia="ru-RU"/>
              </w:rPr>
            </w:pPr>
            <w:r w:rsidRPr="003F64C1">
              <w:rPr>
                <w:i/>
                <w:lang w:eastAsia="ru-RU"/>
              </w:rPr>
              <w:t>Показатель муниципальной программы «Наименование», ед. измерения по ОКЕИ</w:t>
            </w:r>
          </w:p>
        </w:tc>
      </w:tr>
      <w:tr w:rsidR="007C79F3" w:rsidRPr="003F64C1" w14:paraId="54133C80" w14:textId="77777777" w:rsidTr="007C79F3">
        <w:trPr>
          <w:trHeight w:val="372"/>
        </w:trPr>
        <w:tc>
          <w:tcPr>
            <w:tcW w:w="568" w:type="dxa"/>
            <w:vAlign w:val="center"/>
          </w:tcPr>
          <w:p w14:paraId="704C27E1" w14:textId="77777777" w:rsidR="007C79F3" w:rsidRPr="003F64C1" w:rsidRDefault="007C79F3" w:rsidP="007C79F3">
            <w:pPr>
              <w:suppressAutoHyphens w:val="0"/>
              <w:jc w:val="center"/>
              <w:rPr>
                <w:lang w:eastAsia="ru-RU"/>
              </w:rPr>
            </w:pPr>
            <w:r w:rsidRPr="003F64C1">
              <w:rPr>
                <w:lang w:eastAsia="ru-RU"/>
              </w:rPr>
              <w:t>1.1</w:t>
            </w:r>
          </w:p>
        </w:tc>
        <w:tc>
          <w:tcPr>
            <w:tcW w:w="3679" w:type="dxa"/>
          </w:tcPr>
          <w:p w14:paraId="34A2C56B" w14:textId="77777777" w:rsidR="007C79F3" w:rsidRPr="003F64C1" w:rsidRDefault="007C79F3" w:rsidP="007C79F3">
            <w:pPr>
              <w:suppressAutoHyphens w:val="0"/>
              <w:rPr>
                <w:i/>
                <w:lang w:eastAsia="ru-RU"/>
              </w:rPr>
            </w:pPr>
            <w:r w:rsidRPr="003F64C1">
              <w:rPr>
                <w:i/>
                <w:lang w:eastAsia="ru-RU"/>
              </w:rPr>
              <w:t xml:space="preserve">«Наименование прокси-показателя» </w:t>
            </w:r>
          </w:p>
        </w:tc>
        <w:tc>
          <w:tcPr>
            <w:tcW w:w="1701" w:type="dxa"/>
          </w:tcPr>
          <w:p w14:paraId="637C7C40" w14:textId="77777777" w:rsidR="007C79F3" w:rsidRPr="003F64C1" w:rsidRDefault="007C79F3" w:rsidP="007C79F3">
            <w:pPr>
              <w:suppressAutoHyphens w:val="0"/>
              <w:rPr>
                <w:lang w:eastAsia="ru-RU"/>
              </w:rPr>
            </w:pPr>
          </w:p>
        </w:tc>
        <w:tc>
          <w:tcPr>
            <w:tcW w:w="1275" w:type="dxa"/>
          </w:tcPr>
          <w:p w14:paraId="39B7900C" w14:textId="77777777" w:rsidR="007C79F3" w:rsidRPr="003F64C1" w:rsidRDefault="007C79F3" w:rsidP="007C79F3">
            <w:pPr>
              <w:suppressAutoHyphens w:val="0"/>
              <w:rPr>
                <w:lang w:eastAsia="ru-RU"/>
              </w:rPr>
            </w:pPr>
          </w:p>
        </w:tc>
        <w:tc>
          <w:tcPr>
            <w:tcW w:w="1560" w:type="dxa"/>
          </w:tcPr>
          <w:p w14:paraId="521DEC4F" w14:textId="77777777" w:rsidR="007C79F3" w:rsidRPr="003F64C1" w:rsidRDefault="007C79F3" w:rsidP="007C79F3">
            <w:pPr>
              <w:suppressAutoHyphens w:val="0"/>
              <w:rPr>
                <w:lang w:eastAsia="ru-RU"/>
              </w:rPr>
            </w:pPr>
          </w:p>
        </w:tc>
        <w:tc>
          <w:tcPr>
            <w:tcW w:w="1417" w:type="dxa"/>
          </w:tcPr>
          <w:p w14:paraId="60FF6545" w14:textId="77777777" w:rsidR="007C79F3" w:rsidRPr="003F64C1" w:rsidRDefault="007C79F3" w:rsidP="007C79F3">
            <w:pPr>
              <w:suppressAutoHyphens w:val="0"/>
              <w:rPr>
                <w:lang w:eastAsia="ru-RU"/>
              </w:rPr>
            </w:pPr>
          </w:p>
        </w:tc>
        <w:tc>
          <w:tcPr>
            <w:tcW w:w="1241" w:type="dxa"/>
          </w:tcPr>
          <w:p w14:paraId="40DCE859" w14:textId="77777777" w:rsidR="007C79F3" w:rsidRPr="003F64C1" w:rsidRDefault="007C79F3" w:rsidP="007C79F3">
            <w:pPr>
              <w:suppressAutoHyphens w:val="0"/>
              <w:rPr>
                <w:lang w:eastAsia="ru-RU"/>
              </w:rPr>
            </w:pPr>
          </w:p>
        </w:tc>
        <w:tc>
          <w:tcPr>
            <w:tcW w:w="967" w:type="dxa"/>
          </w:tcPr>
          <w:p w14:paraId="75CA87D4" w14:textId="77777777" w:rsidR="007C79F3" w:rsidRPr="003F64C1" w:rsidRDefault="007C79F3" w:rsidP="007C79F3">
            <w:pPr>
              <w:suppressAutoHyphens w:val="0"/>
              <w:rPr>
                <w:lang w:eastAsia="ru-RU"/>
              </w:rPr>
            </w:pPr>
          </w:p>
        </w:tc>
        <w:tc>
          <w:tcPr>
            <w:tcW w:w="877" w:type="dxa"/>
          </w:tcPr>
          <w:p w14:paraId="75C9C6A0" w14:textId="77777777" w:rsidR="007C79F3" w:rsidRPr="003F64C1" w:rsidRDefault="007C79F3" w:rsidP="007C79F3">
            <w:pPr>
              <w:suppressAutoHyphens w:val="0"/>
              <w:rPr>
                <w:lang w:eastAsia="ru-RU"/>
              </w:rPr>
            </w:pPr>
          </w:p>
        </w:tc>
        <w:tc>
          <w:tcPr>
            <w:tcW w:w="967" w:type="dxa"/>
          </w:tcPr>
          <w:p w14:paraId="58D5D6A5" w14:textId="77777777" w:rsidR="007C79F3" w:rsidRPr="003F64C1" w:rsidRDefault="007C79F3" w:rsidP="007C79F3">
            <w:pPr>
              <w:suppressAutoHyphens w:val="0"/>
              <w:rPr>
                <w:lang w:eastAsia="ru-RU"/>
              </w:rPr>
            </w:pPr>
          </w:p>
        </w:tc>
        <w:tc>
          <w:tcPr>
            <w:tcW w:w="1902" w:type="dxa"/>
          </w:tcPr>
          <w:p w14:paraId="1E984EC9" w14:textId="77777777" w:rsidR="007C79F3" w:rsidRPr="003F64C1" w:rsidRDefault="007C79F3" w:rsidP="007C79F3">
            <w:pPr>
              <w:suppressAutoHyphens w:val="0"/>
              <w:rPr>
                <w:lang w:eastAsia="ru-RU"/>
              </w:rPr>
            </w:pPr>
          </w:p>
        </w:tc>
      </w:tr>
      <w:tr w:rsidR="007C79F3" w:rsidRPr="003F64C1" w14:paraId="2EB15CC1" w14:textId="77777777" w:rsidTr="007C79F3">
        <w:trPr>
          <w:trHeight w:val="373"/>
        </w:trPr>
        <w:tc>
          <w:tcPr>
            <w:tcW w:w="568" w:type="dxa"/>
            <w:vAlign w:val="center"/>
          </w:tcPr>
          <w:p w14:paraId="0104DF48" w14:textId="77777777" w:rsidR="007C79F3" w:rsidRPr="003F64C1" w:rsidRDefault="007C79F3" w:rsidP="007C79F3">
            <w:pPr>
              <w:suppressAutoHyphens w:val="0"/>
              <w:jc w:val="center"/>
              <w:rPr>
                <w:lang w:eastAsia="ru-RU"/>
              </w:rPr>
            </w:pPr>
            <w:r w:rsidRPr="003F64C1">
              <w:rPr>
                <w:lang w:eastAsia="ru-RU"/>
              </w:rPr>
              <w:t>1.</w:t>
            </w:r>
            <w:r w:rsidRPr="003F64C1">
              <w:rPr>
                <w:lang w:val="en-US" w:eastAsia="ru-RU"/>
              </w:rPr>
              <w:t>N</w:t>
            </w:r>
          </w:p>
        </w:tc>
        <w:tc>
          <w:tcPr>
            <w:tcW w:w="3679" w:type="dxa"/>
          </w:tcPr>
          <w:p w14:paraId="32F68C66" w14:textId="77777777" w:rsidR="007C79F3" w:rsidRPr="003F64C1" w:rsidRDefault="007C79F3" w:rsidP="007C79F3">
            <w:pPr>
              <w:suppressAutoHyphens w:val="0"/>
              <w:rPr>
                <w:lang w:eastAsia="ru-RU"/>
              </w:rPr>
            </w:pPr>
          </w:p>
        </w:tc>
        <w:tc>
          <w:tcPr>
            <w:tcW w:w="1701" w:type="dxa"/>
          </w:tcPr>
          <w:p w14:paraId="3774E439" w14:textId="77777777" w:rsidR="007C79F3" w:rsidRPr="003F64C1" w:rsidRDefault="007C79F3" w:rsidP="007C79F3">
            <w:pPr>
              <w:suppressAutoHyphens w:val="0"/>
              <w:rPr>
                <w:lang w:eastAsia="ru-RU"/>
              </w:rPr>
            </w:pPr>
          </w:p>
        </w:tc>
        <w:tc>
          <w:tcPr>
            <w:tcW w:w="1275" w:type="dxa"/>
          </w:tcPr>
          <w:p w14:paraId="1A642268" w14:textId="77777777" w:rsidR="007C79F3" w:rsidRPr="003F64C1" w:rsidRDefault="007C79F3" w:rsidP="007C79F3">
            <w:pPr>
              <w:suppressAutoHyphens w:val="0"/>
              <w:rPr>
                <w:lang w:eastAsia="ru-RU"/>
              </w:rPr>
            </w:pPr>
          </w:p>
        </w:tc>
        <w:tc>
          <w:tcPr>
            <w:tcW w:w="1560" w:type="dxa"/>
          </w:tcPr>
          <w:p w14:paraId="0E88BAB6" w14:textId="77777777" w:rsidR="007C79F3" w:rsidRPr="003F64C1" w:rsidRDefault="007C79F3" w:rsidP="007C79F3">
            <w:pPr>
              <w:suppressAutoHyphens w:val="0"/>
              <w:rPr>
                <w:lang w:eastAsia="ru-RU"/>
              </w:rPr>
            </w:pPr>
          </w:p>
        </w:tc>
        <w:tc>
          <w:tcPr>
            <w:tcW w:w="1417" w:type="dxa"/>
          </w:tcPr>
          <w:p w14:paraId="2E6FA42C" w14:textId="77777777" w:rsidR="007C79F3" w:rsidRPr="003F64C1" w:rsidRDefault="007C79F3" w:rsidP="007C79F3">
            <w:pPr>
              <w:suppressAutoHyphens w:val="0"/>
              <w:rPr>
                <w:lang w:eastAsia="ru-RU"/>
              </w:rPr>
            </w:pPr>
          </w:p>
        </w:tc>
        <w:tc>
          <w:tcPr>
            <w:tcW w:w="1241" w:type="dxa"/>
          </w:tcPr>
          <w:p w14:paraId="0BF9ED7A" w14:textId="77777777" w:rsidR="007C79F3" w:rsidRPr="003F64C1" w:rsidRDefault="007C79F3" w:rsidP="007C79F3">
            <w:pPr>
              <w:suppressAutoHyphens w:val="0"/>
              <w:rPr>
                <w:lang w:eastAsia="ru-RU"/>
              </w:rPr>
            </w:pPr>
          </w:p>
        </w:tc>
        <w:tc>
          <w:tcPr>
            <w:tcW w:w="967" w:type="dxa"/>
          </w:tcPr>
          <w:p w14:paraId="0E180B5C" w14:textId="77777777" w:rsidR="007C79F3" w:rsidRPr="003F64C1" w:rsidRDefault="007C79F3" w:rsidP="007C79F3">
            <w:pPr>
              <w:suppressAutoHyphens w:val="0"/>
              <w:rPr>
                <w:lang w:eastAsia="ru-RU"/>
              </w:rPr>
            </w:pPr>
          </w:p>
        </w:tc>
        <w:tc>
          <w:tcPr>
            <w:tcW w:w="877" w:type="dxa"/>
          </w:tcPr>
          <w:p w14:paraId="4B787813" w14:textId="77777777" w:rsidR="007C79F3" w:rsidRPr="003F64C1" w:rsidRDefault="007C79F3" w:rsidP="007C79F3">
            <w:pPr>
              <w:suppressAutoHyphens w:val="0"/>
              <w:rPr>
                <w:lang w:eastAsia="ru-RU"/>
              </w:rPr>
            </w:pPr>
          </w:p>
        </w:tc>
        <w:tc>
          <w:tcPr>
            <w:tcW w:w="967" w:type="dxa"/>
          </w:tcPr>
          <w:p w14:paraId="67A35ED2" w14:textId="77777777" w:rsidR="007C79F3" w:rsidRPr="003F64C1" w:rsidRDefault="007C79F3" w:rsidP="007C79F3">
            <w:pPr>
              <w:suppressAutoHyphens w:val="0"/>
              <w:rPr>
                <w:lang w:eastAsia="ru-RU"/>
              </w:rPr>
            </w:pPr>
          </w:p>
        </w:tc>
        <w:tc>
          <w:tcPr>
            <w:tcW w:w="1902" w:type="dxa"/>
          </w:tcPr>
          <w:p w14:paraId="01798A0A" w14:textId="77777777" w:rsidR="007C79F3" w:rsidRPr="003F64C1" w:rsidRDefault="007C79F3" w:rsidP="007C79F3">
            <w:pPr>
              <w:suppressAutoHyphens w:val="0"/>
              <w:rPr>
                <w:lang w:eastAsia="ru-RU"/>
              </w:rPr>
            </w:pPr>
          </w:p>
        </w:tc>
      </w:tr>
      <w:tr w:rsidR="007C79F3" w:rsidRPr="003F64C1" w14:paraId="1256F605" w14:textId="77777777" w:rsidTr="007C79F3">
        <w:trPr>
          <w:trHeight w:val="373"/>
        </w:trPr>
        <w:tc>
          <w:tcPr>
            <w:tcW w:w="568" w:type="dxa"/>
            <w:vAlign w:val="center"/>
          </w:tcPr>
          <w:p w14:paraId="654017A7" w14:textId="77777777" w:rsidR="007C79F3" w:rsidRPr="003F64C1" w:rsidRDefault="007C79F3" w:rsidP="007C79F3">
            <w:pPr>
              <w:suppressAutoHyphens w:val="0"/>
              <w:jc w:val="center"/>
              <w:rPr>
                <w:lang w:val="en-US" w:eastAsia="ru-RU"/>
              </w:rPr>
            </w:pPr>
            <w:r w:rsidRPr="003F64C1">
              <w:rPr>
                <w:lang w:val="en-US" w:eastAsia="ru-RU"/>
              </w:rPr>
              <w:t>N</w:t>
            </w:r>
          </w:p>
        </w:tc>
        <w:tc>
          <w:tcPr>
            <w:tcW w:w="15586" w:type="dxa"/>
            <w:gridSpan w:val="10"/>
            <w:vAlign w:val="center"/>
          </w:tcPr>
          <w:p w14:paraId="66D84835" w14:textId="77777777" w:rsidR="007C79F3" w:rsidRPr="003F64C1" w:rsidRDefault="007C79F3" w:rsidP="007C79F3">
            <w:pPr>
              <w:suppressAutoHyphens w:val="0"/>
              <w:rPr>
                <w:lang w:eastAsia="ru-RU"/>
              </w:rPr>
            </w:pPr>
            <w:r w:rsidRPr="003F64C1">
              <w:rPr>
                <w:i/>
                <w:lang w:eastAsia="ru-RU"/>
              </w:rPr>
              <w:t>Показатель муниципальной программы «Наименование», ед. измерения по ОКЕИ</w:t>
            </w:r>
          </w:p>
        </w:tc>
      </w:tr>
      <w:tr w:rsidR="007C79F3" w:rsidRPr="003F64C1" w14:paraId="6621E724" w14:textId="77777777" w:rsidTr="007C79F3">
        <w:trPr>
          <w:trHeight w:val="373"/>
        </w:trPr>
        <w:tc>
          <w:tcPr>
            <w:tcW w:w="568" w:type="dxa"/>
            <w:vAlign w:val="center"/>
          </w:tcPr>
          <w:p w14:paraId="2D28CC59" w14:textId="77777777" w:rsidR="007C79F3" w:rsidRPr="003F64C1" w:rsidRDefault="007C79F3" w:rsidP="007C79F3">
            <w:pPr>
              <w:suppressAutoHyphens w:val="0"/>
              <w:jc w:val="center"/>
              <w:rPr>
                <w:lang w:val="en-US" w:eastAsia="ru-RU"/>
              </w:rPr>
            </w:pPr>
            <w:proofErr w:type="spellStart"/>
            <w:r w:rsidRPr="003F64C1">
              <w:rPr>
                <w:lang w:val="en-US" w:eastAsia="ru-RU"/>
              </w:rPr>
              <w:t>N.n</w:t>
            </w:r>
            <w:proofErr w:type="spellEnd"/>
          </w:p>
        </w:tc>
        <w:tc>
          <w:tcPr>
            <w:tcW w:w="3679" w:type="dxa"/>
          </w:tcPr>
          <w:p w14:paraId="11344475" w14:textId="77777777" w:rsidR="007C79F3" w:rsidRPr="003F64C1" w:rsidRDefault="007C79F3" w:rsidP="007C79F3">
            <w:pPr>
              <w:suppressAutoHyphens w:val="0"/>
              <w:rPr>
                <w:i/>
                <w:lang w:val="en-US" w:eastAsia="ru-RU"/>
              </w:rPr>
            </w:pPr>
            <w:r w:rsidRPr="003F64C1">
              <w:rPr>
                <w:i/>
                <w:lang w:eastAsia="ru-RU"/>
              </w:rPr>
              <w:t>«Наименование прокси-показателя»</w:t>
            </w:r>
          </w:p>
        </w:tc>
        <w:tc>
          <w:tcPr>
            <w:tcW w:w="1701" w:type="dxa"/>
          </w:tcPr>
          <w:p w14:paraId="1D32F2FB" w14:textId="77777777" w:rsidR="007C79F3" w:rsidRPr="003F64C1" w:rsidRDefault="007C79F3" w:rsidP="007C79F3">
            <w:pPr>
              <w:suppressAutoHyphens w:val="0"/>
              <w:rPr>
                <w:lang w:eastAsia="ru-RU"/>
              </w:rPr>
            </w:pPr>
          </w:p>
        </w:tc>
        <w:tc>
          <w:tcPr>
            <w:tcW w:w="1275" w:type="dxa"/>
          </w:tcPr>
          <w:p w14:paraId="46A03CAF" w14:textId="77777777" w:rsidR="007C79F3" w:rsidRPr="003F64C1" w:rsidRDefault="007C79F3" w:rsidP="007C79F3">
            <w:pPr>
              <w:suppressAutoHyphens w:val="0"/>
              <w:rPr>
                <w:lang w:eastAsia="ru-RU"/>
              </w:rPr>
            </w:pPr>
          </w:p>
        </w:tc>
        <w:tc>
          <w:tcPr>
            <w:tcW w:w="1560" w:type="dxa"/>
          </w:tcPr>
          <w:p w14:paraId="0C44D394" w14:textId="77777777" w:rsidR="007C79F3" w:rsidRPr="003F64C1" w:rsidRDefault="007C79F3" w:rsidP="007C79F3">
            <w:pPr>
              <w:suppressAutoHyphens w:val="0"/>
              <w:rPr>
                <w:lang w:eastAsia="ru-RU"/>
              </w:rPr>
            </w:pPr>
          </w:p>
        </w:tc>
        <w:tc>
          <w:tcPr>
            <w:tcW w:w="1417" w:type="dxa"/>
          </w:tcPr>
          <w:p w14:paraId="47758B9D" w14:textId="77777777" w:rsidR="007C79F3" w:rsidRPr="003F64C1" w:rsidRDefault="007C79F3" w:rsidP="007C79F3">
            <w:pPr>
              <w:suppressAutoHyphens w:val="0"/>
              <w:rPr>
                <w:lang w:eastAsia="ru-RU"/>
              </w:rPr>
            </w:pPr>
          </w:p>
        </w:tc>
        <w:tc>
          <w:tcPr>
            <w:tcW w:w="1241" w:type="dxa"/>
          </w:tcPr>
          <w:p w14:paraId="0379DE61" w14:textId="77777777" w:rsidR="007C79F3" w:rsidRPr="003F64C1" w:rsidRDefault="007C79F3" w:rsidP="007C79F3">
            <w:pPr>
              <w:suppressAutoHyphens w:val="0"/>
              <w:rPr>
                <w:lang w:eastAsia="ru-RU"/>
              </w:rPr>
            </w:pPr>
          </w:p>
        </w:tc>
        <w:tc>
          <w:tcPr>
            <w:tcW w:w="967" w:type="dxa"/>
          </w:tcPr>
          <w:p w14:paraId="7554E8A1" w14:textId="77777777" w:rsidR="007C79F3" w:rsidRPr="003F64C1" w:rsidRDefault="007C79F3" w:rsidP="007C79F3">
            <w:pPr>
              <w:suppressAutoHyphens w:val="0"/>
              <w:rPr>
                <w:lang w:eastAsia="ru-RU"/>
              </w:rPr>
            </w:pPr>
          </w:p>
        </w:tc>
        <w:tc>
          <w:tcPr>
            <w:tcW w:w="877" w:type="dxa"/>
          </w:tcPr>
          <w:p w14:paraId="556D6DEF" w14:textId="77777777" w:rsidR="007C79F3" w:rsidRPr="003F64C1" w:rsidRDefault="007C79F3" w:rsidP="007C79F3">
            <w:pPr>
              <w:suppressAutoHyphens w:val="0"/>
              <w:rPr>
                <w:lang w:eastAsia="ru-RU"/>
              </w:rPr>
            </w:pPr>
          </w:p>
        </w:tc>
        <w:tc>
          <w:tcPr>
            <w:tcW w:w="967" w:type="dxa"/>
          </w:tcPr>
          <w:p w14:paraId="621F56FE" w14:textId="77777777" w:rsidR="007C79F3" w:rsidRPr="003F64C1" w:rsidRDefault="007C79F3" w:rsidP="007C79F3">
            <w:pPr>
              <w:suppressAutoHyphens w:val="0"/>
              <w:rPr>
                <w:lang w:eastAsia="ru-RU"/>
              </w:rPr>
            </w:pPr>
          </w:p>
        </w:tc>
        <w:tc>
          <w:tcPr>
            <w:tcW w:w="1902" w:type="dxa"/>
          </w:tcPr>
          <w:p w14:paraId="67594110" w14:textId="77777777" w:rsidR="007C79F3" w:rsidRPr="003F64C1" w:rsidRDefault="007C79F3" w:rsidP="007C79F3">
            <w:pPr>
              <w:suppressAutoHyphens w:val="0"/>
              <w:rPr>
                <w:lang w:eastAsia="ru-RU"/>
              </w:rPr>
            </w:pPr>
          </w:p>
        </w:tc>
      </w:tr>
      <w:tr w:rsidR="007C79F3" w:rsidRPr="003F64C1" w14:paraId="5907592F" w14:textId="77777777" w:rsidTr="007C79F3">
        <w:trPr>
          <w:trHeight w:val="432"/>
        </w:trPr>
        <w:tc>
          <w:tcPr>
            <w:tcW w:w="568" w:type="dxa"/>
            <w:vAlign w:val="center"/>
          </w:tcPr>
          <w:p w14:paraId="3DAD323C" w14:textId="77777777" w:rsidR="007C79F3" w:rsidRPr="003F64C1" w:rsidRDefault="007C79F3" w:rsidP="007C79F3">
            <w:pPr>
              <w:suppressAutoHyphens w:val="0"/>
              <w:jc w:val="center"/>
              <w:rPr>
                <w:lang w:eastAsia="ru-RU"/>
              </w:rPr>
            </w:pPr>
            <w:r w:rsidRPr="003F64C1">
              <w:rPr>
                <w:lang w:val="en-US" w:eastAsia="ru-RU"/>
              </w:rPr>
              <w:t>…</w:t>
            </w:r>
          </w:p>
        </w:tc>
        <w:tc>
          <w:tcPr>
            <w:tcW w:w="3679" w:type="dxa"/>
          </w:tcPr>
          <w:p w14:paraId="386CFFB0" w14:textId="77777777" w:rsidR="007C79F3" w:rsidRPr="003F64C1" w:rsidRDefault="007C79F3" w:rsidP="007C79F3">
            <w:pPr>
              <w:suppressAutoHyphens w:val="0"/>
              <w:rPr>
                <w:i/>
                <w:lang w:eastAsia="ru-RU"/>
              </w:rPr>
            </w:pPr>
            <w:r w:rsidRPr="003F64C1">
              <w:rPr>
                <w:i/>
                <w:lang w:eastAsia="ru-RU"/>
              </w:rPr>
              <w:t>…</w:t>
            </w:r>
          </w:p>
        </w:tc>
        <w:tc>
          <w:tcPr>
            <w:tcW w:w="1701" w:type="dxa"/>
          </w:tcPr>
          <w:p w14:paraId="4899DF40" w14:textId="77777777" w:rsidR="007C79F3" w:rsidRPr="003F64C1" w:rsidRDefault="007C79F3" w:rsidP="007C79F3">
            <w:pPr>
              <w:suppressAutoHyphens w:val="0"/>
              <w:rPr>
                <w:lang w:eastAsia="ru-RU"/>
              </w:rPr>
            </w:pPr>
          </w:p>
        </w:tc>
        <w:tc>
          <w:tcPr>
            <w:tcW w:w="1275" w:type="dxa"/>
          </w:tcPr>
          <w:p w14:paraId="52166BB2" w14:textId="77777777" w:rsidR="007C79F3" w:rsidRPr="003F64C1" w:rsidRDefault="007C79F3" w:rsidP="007C79F3">
            <w:pPr>
              <w:suppressAutoHyphens w:val="0"/>
              <w:rPr>
                <w:lang w:eastAsia="ru-RU"/>
              </w:rPr>
            </w:pPr>
          </w:p>
        </w:tc>
        <w:tc>
          <w:tcPr>
            <w:tcW w:w="1560" w:type="dxa"/>
          </w:tcPr>
          <w:p w14:paraId="412E7683" w14:textId="77777777" w:rsidR="007C79F3" w:rsidRPr="003F64C1" w:rsidRDefault="007C79F3" w:rsidP="007C79F3">
            <w:pPr>
              <w:suppressAutoHyphens w:val="0"/>
              <w:rPr>
                <w:lang w:eastAsia="ru-RU"/>
              </w:rPr>
            </w:pPr>
          </w:p>
        </w:tc>
        <w:tc>
          <w:tcPr>
            <w:tcW w:w="1417" w:type="dxa"/>
          </w:tcPr>
          <w:p w14:paraId="2E855A2E" w14:textId="77777777" w:rsidR="007C79F3" w:rsidRPr="003F64C1" w:rsidRDefault="007C79F3" w:rsidP="007C79F3">
            <w:pPr>
              <w:suppressAutoHyphens w:val="0"/>
              <w:rPr>
                <w:lang w:eastAsia="ru-RU"/>
              </w:rPr>
            </w:pPr>
          </w:p>
        </w:tc>
        <w:tc>
          <w:tcPr>
            <w:tcW w:w="1241" w:type="dxa"/>
          </w:tcPr>
          <w:p w14:paraId="4CE16157" w14:textId="77777777" w:rsidR="007C79F3" w:rsidRPr="003F64C1" w:rsidRDefault="007C79F3" w:rsidP="007C79F3">
            <w:pPr>
              <w:suppressAutoHyphens w:val="0"/>
              <w:rPr>
                <w:lang w:eastAsia="ru-RU"/>
              </w:rPr>
            </w:pPr>
          </w:p>
        </w:tc>
        <w:tc>
          <w:tcPr>
            <w:tcW w:w="967" w:type="dxa"/>
          </w:tcPr>
          <w:p w14:paraId="7D601D25" w14:textId="77777777" w:rsidR="007C79F3" w:rsidRPr="003F64C1" w:rsidRDefault="007C79F3" w:rsidP="007C79F3">
            <w:pPr>
              <w:suppressAutoHyphens w:val="0"/>
              <w:rPr>
                <w:lang w:eastAsia="ru-RU"/>
              </w:rPr>
            </w:pPr>
          </w:p>
        </w:tc>
        <w:tc>
          <w:tcPr>
            <w:tcW w:w="877" w:type="dxa"/>
          </w:tcPr>
          <w:p w14:paraId="6B4B0CC6" w14:textId="77777777" w:rsidR="007C79F3" w:rsidRPr="003F64C1" w:rsidRDefault="007C79F3" w:rsidP="007C79F3">
            <w:pPr>
              <w:suppressAutoHyphens w:val="0"/>
              <w:rPr>
                <w:lang w:eastAsia="ru-RU"/>
              </w:rPr>
            </w:pPr>
          </w:p>
        </w:tc>
        <w:tc>
          <w:tcPr>
            <w:tcW w:w="967" w:type="dxa"/>
          </w:tcPr>
          <w:p w14:paraId="3935FD58" w14:textId="77777777" w:rsidR="007C79F3" w:rsidRPr="003F64C1" w:rsidRDefault="007C79F3" w:rsidP="007C79F3">
            <w:pPr>
              <w:suppressAutoHyphens w:val="0"/>
              <w:rPr>
                <w:lang w:eastAsia="ru-RU"/>
              </w:rPr>
            </w:pPr>
          </w:p>
        </w:tc>
        <w:tc>
          <w:tcPr>
            <w:tcW w:w="1902" w:type="dxa"/>
          </w:tcPr>
          <w:p w14:paraId="6744E4B8" w14:textId="77777777" w:rsidR="007C79F3" w:rsidRPr="003F64C1" w:rsidRDefault="007C79F3" w:rsidP="007C79F3">
            <w:pPr>
              <w:suppressAutoHyphens w:val="0"/>
              <w:rPr>
                <w:lang w:eastAsia="ru-RU"/>
              </w:rPr>
            </w:pPr>
          </w:p>
        </w:tc>
      </w:tr>
    </w:tbl>
    <w:p w14:paraId="09F540F6" w14:textId="77777777" w:rsidR="007C79F3" w:rsidRPr="003F64C1" w:rsidRDefault="007C79F3" w:rsidP="007C79F3">
      <w:pPr>
        <w:widowControl w:val="0"/>
        <w:suppressAutoHyphens w:val="0"/>
        <w:autoSpaceDE w:val="0"/>
        <w:autoSpaceDN w:val="0"/>
        <w:jc w:val="center"/>
        <w:rPr>
          <w:sz w:val="24"/>
          <w:szCs w:val="24"/>
        </w:rPr>
      </w:pPr>
    </w:p>
    <w:p w14:paraId="7891A952" w14:textId="56A9773A" w:rsidR="007C79F3" w:rsidRPr="003F64C1" w:rsidRDefault="007C79F3" w:rsidP="007C79F3">
      <w:pPr>
        <w:widowControl w:val="0"/>
        <w:numPr>
          <w:ilvl w:val="0"/>
          <w:numId w:val="14"/>
        </w:numPr>
        <w:suppressAutoHyphens w:val="0"/>
        <w:autoSpaceDE w:val="0"/>
        <w:autoSpaceDN w:val="0"/>
        <w:jc w:val="center"/>
        <w:rPr>
          <w:b/>
          <w:sz w:val="24"/>
          <w:szCs w:val="24"/>
        </w:rPr>
      </w:pPr>
      <w:r w:rsidRPr="003F64C1">
        <w:rPr>
          <w:b/>
          <w:sz w:val="24"/>
          <w:szCs w:val="24"/>
        </w:rPr>
        <w:t>Помесячный план достижения показателей муниципальной программы в 202</w:t>
      </w:r>
      <w:r w:rsidR="00BF7E02">
        <w:rPr>
          <w:b/>
          <w:sz w:val="24"/>
          <w:szCs w:val="24"/>
        </w:rPr>
        <w:t>5</w:t>
      </w:r>
      <w:r w:rsidRPr="003F64C1">
        <w:rPr>
          <w:b/>
          <w:sz w:val="24"/>
          <w:szCs w:val="24"/>
        </w:rPr>
        <w:t xml:space="preserve"> год</w:t>
      </w:r>
    </w:p>
    <w:tbl>
      <w:tblPr>
        <w:tblW w:w="5282"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4"/>
        <w:gridCol w:w="5719"/>
        <w:gridCol w:w="1197"/>
        <w:gridCol w:w="1428"/>
        <w:gridCol w:w="564"/>
        <w:gridCol w:w="564"/>
        <w:gridCol w:w="564"/>
        <w:gridCol w:w="564"/>
        <w:gridCol w:w="564"/>
        <w:gridCol w:w="590"/>
        <w:gridCol w:w="580"/>
        <w:gridCol w:w="564"/>
        <w:gridCol w:w="564"/>
        <w:gridCol w:w="564"/>
        <w:gridCol w:w="639"/>
        <w:gridCol w:w="1053"/>
      </w:tblGrid>
      <w:tr w:rsidR="007C79F3" w:rsidRPr="003F64C1" w14:paraId="4B1ED3BA" w14:textId="77777777" w:rsidTr="00AC4DD3">
        <w:trPr>
          <w:trHeight w:val="349"/>
          <w:tblHeader/>
        </w:trPr>
        <w:tc>
          <w:tcPr>
            <w:tcW w:w="179" w:type="pct"/>
            <w:vMerge w:val="restart"/>
          </w:tcPr>
          <w:p w14:paraId="0719A03C"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 xml:space="preserve">№ </w:t>
            </w:r>
            <w:proofErr w:type="gramStart"/>
            <w:r w:rsidRPr="003F64C1">
              <w:rPr>
                <w:sz w:val="24"/>
                <w:szCs w:val="24"/>
              </w:rPr>
              <w:t>п</w:t>
            </w:r>
            <w:proofErr w:type="gramEnd"/>
            <w:r w:rsidRPr="003F64C1">
              <w:rPr>
                <w:sz w:val="24"/>
                <w:szCs w:val="24"/>
              </w:rPr>
              <w:t>/п</w:t>
            </w:r>
          </w:p>
        </w:tc>
        <w:tc>
          <w:tcPr>
            <w:tcW w:w="1754" w:type="pct"/>
            <w:vMerge w:val="restart"/>
          </w:tcPr>
          <w:p w14:paraId="7D24D192"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Наименование показателя</w:t>
            </w:r>
          </w:p>
        </w:tc>
        <w:tc>
          <w:tcPr>
            <w:tcW w:w="367" w:type="pct"/>
            <w:vMerge w:val="restart"/>
          </w:tcPr>
          <w:p w14:paraId="0888BB9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Уровень показателя</w:t>
            </w:r>
          </w:p>
        </w:tc>
        <w:tc>
          <w:tcPr>
            <w:tcW w:w="438" w:type="pct"/>
            <w:vMerge w:val="restart"/>
          </w:tcPr>
          <w:p w14:paraId="0091328D"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Единица измерения (по ОКЕИ)</w:t>
            </w:r>
          </w:p>
        </w:tc>
        <w:tc>
          <w:tcPr>
            <w:tcW w:w="1939" w:type="pct"/>
            <w:gridSpan w:val="11"/>
          </w:tcPr>
          <w:p w14:paraId="5D4D0285"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Плановые значения по кварталам/месяцам</w:t>
            </w:r>
          </w:p>
        </w:tc>
        <w:tc>
          <w:tcPr>
            <w:tcW w:w="323" w:type="pct"/>
            <w:vMerge w:val="restart"/>
          </w:tcPr>
          <w:p w14:paraId="6E66841A"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 xml:space="preserve">На конец </w:t>
            </w:r>
          </w:p>
          <w:p w14:paraId="6DE6D24D" w14:textId="16796109" w:rsidR="007C79F3" w:rsidRPr="003F64C1" w:rsidRDefault="007C79F3" w:rsidP="00BF7E02">
            <w:pPr>
              <w:widowControl w:val="0"/>
              <w:suppressAutoHyphens w:val="0"/>
              <w:autoSpaceDE w:val="0"/>
              <w:autoSpaceDN w:val="0"/>
              <w:jc w:val="center"/>
              <w:rPr>
                <w:sz w:val="24"/>
                <w:szCs w:val="24"/>
              </w:rPr>
            </w:pPr>
            <w:r w:rsidRPr="003F64C1">
              <w:rPr>
                <w:sz w:val="24"/>
                <w:szCs w:val="24"/>
              </w:rPr>
              <w:t>202</w:t>
            </w:r>
            <w:r w:rsidR="00BF7E02">
              <w:rPr>
                <w:sz w:val="24"/>
                <w:szCs w:val="24"/>
              </w:rPr>
              <w:t>5</w:t>
            </w:r>
            <w:r w:rsidRPr="003F64C1">
              <w:rPr>
                <w:sz w:val="24"/>
                <w:szCs w:val="24"/>
              </w:rPr>
              <w:t xml:space="preserve"> года</w:t>
            </w:r>
          </w:p>
        </w:tc>
      </w:tr>
      <w:tr w:rsidR="007C79F3" w:rsidRPr="003F64C1" w14:paraId="6325CA38" w14:textId="77777777" w:rsidTr="00A4117F">
        <w:trPr>
          <w:trHeight w:val="411"/>
          <w:tblHeader/>
        </w:trPr>
        <w:tc>
          <w:tcPr>
            <w:tcW w:w="179" w:type="pct"/>
            <w:vMerge/>
          </w:tcPr>
          <w:p w14:paraId="78AD54DE" w14:textId="77777777" w:rsidR="007C79F3" w:rsidRPr="003F64C1" w:rsidRDefault="007C79F3" w:rsidP="007C79F3">
            <w:pPr>
              <w:widowControl w:val="0"/>
              <w:suppressAutoHyphens w:val="0"/>
              <w:autoSpaceDE w:val="0"/>
              <w:autoSpaceDN w:val="0"/>
              <w:jc w:val="center"/>
              <w:rPr>
                <w:sz w:val="24"/>
                <w:szCs w:val="24"/>
              </w:rPr>
            </w:pPr>
          </w:p>
        </w:tc>
        <w:tc>
          <w:tcPr>
            <w:tcW w:w="1754" w:type="pct"/>
            <w:vMerge/>
          </w:tcPr>
          <w:p w14:paraId="2C9DC1BC" w14:textId="77777777" w:rsidR="007C79F3" w:rsidRPr="003F64C1" w:rsidRDefault="007C79F3" w:rsidP="007C79F3">
            <w:pPr>
              <w:widowControl w:val="0"/>
              <w:suppressAutoHyphens w:val="0"/>
              <w:autoSpaceDE w:val="0"/>
              <w:autoSpaceDN w:val="0"/>
              <w:jc w:val="center"/>
              <w:rPr>
                <w:sz w:val="24"/>
                <w:szCs w:val="24"/>
              </w:rPr>
            </w:pPr>
          </w:p>
        </w:tc>
        <w:tc>
          <w:tcPr>
            <w:tcW w:w="367" w:type="pct"/>
            <w:vMerge/>
          </w:tcPr>
          <w:p w14:paraId="3B1E1127" w14:textId="77777777" w:rsidR="007C79F3" w:rsidRPr="003F64C1" w:rsidRDefault="007C79F3" w:rsidP="007C79F3">
            <w:pPr>
              <w:widowControl w:val="0"/>
              <w:suppressAutoHyphens w:val="0"/>
              <w:autoSpaceDE w:val="0"/>
              <w:autoSpaceDN w:val="0"/>
              <w:jc w:val="center"/>
              <w:rPr>
                <w:sz w:val="24"/>
                <w:szCs w:val="24"/>
              </w:rPr>
            </w:pPr>
          </w:p>
        </w:tc>
        <w:tc>
          <w:tcPr>
            <w:tcW w:w="438" w:type="pct"/>
            <w:vMerge/>
          </w:tcPr>
          <w:p w14:paraId="0B84E66E" w14:textId="77777777" w:rsidR="007C79F3" w:rsidRPr="003F64C1" w:rsidRDefault="007C79F3" w:rsidP="007C79F3">
            <w:pPr>
              <w:widowControl w:val="0"/>
              <w:suppressAutoHyphens w:val="0"/>
              <w:autoSpaceDE w:val="0"/>
              <w:autoSpaceDN w:val="0"/>
              <w:jc w:val="center"/>
              <w:rPr>
                <w:sz w:val="24"/>
                <w:szCs w:val="24"/>
              </w:rPr>
            </w:pPr>
          </w:p>
        </w:tc>
        <w:tc>
          <w:tcPr>
            <w:tcW w:w="173" w:type="pct"/>
          </w:tcPr>
          <w:p w14:paraId="0488B499"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янв.</w:t>
            </w:r>
          </w:p>
        </w:tc>
        <w:tc>
          <w:tcPr>
            <w:tcW w:w="173" w:type="pct"/>
          </w:tcPr>
          <w:p w14:paraId="0B8512A0"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фев.</w:t>
            </w:r>
          </w:p>
        </w:tc>
        <w:tc>
          <w:tcPr>
            <w:tcW w:w="173" w:type="pct"/>
          </w:tcPr>
          <w:p w14:paraId="0B282AB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март</w:t>
            </w:r>
          </w:p>
        </w:tc>
        <w:tc>
          <w:tcPr>
            <w:tcW w:w="173" w:type="pct"/>
          </w:tcPr>
          <w:p w14:paraId="1EFB76DD"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апр.</w:t>
            </w:r>
          </w:p>
        </w:tc>
        <w:tc>
          <w:tcPr>
            <w:tcW w:w="173" w:type="pct"/>
          </w:tcPr>
          <w:p w14:paraId="300BC198"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май</w:t>
            </w:r>
          </w:p>
        </w:tc>
        <w:tc>
          <w:tcPr>
            <w:tcW w:w="181" w:type="pct"/>
          </w:tcPr>
          <w:p w14:paraId="4E0EBEBB"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июнь</w:t>
            </w:r>
          </w:p>
        </w:tc>
        <w:tc>
          <w:tcPr>
            <w:tcW w:w="178" w:type="pct"/>
          </w:tcPr>
          <w:p w14:paraId="26B7F5F6"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июль</w:t>
            </w:r>
          </w:p>
        </w:tc>
        <w:tc>
          <w:tcPr>
            <w:tcW w:w="173" w:type="pct"/>
          </w:tcPr>
          <w:p w14:paraId="7A6392AA"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авг.</w:t>
            </w:r>
          </w:p>
        </w:tc>
        <w:tc>
          <w:tcPr>
            <w:tcW w:w="173" w:type="pct"/>
          </w:tcPr>
          <w:p w14:paraId="58FE7BB8"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сен.</w:t>
            </w:r>
          </w:p>
        </w:tc>
        <w:tc>
          <w:tcPr>
            <w:tcW w:w="173" w:type="pct"/>
          </w:tcPr>
          <w:p w14:paraId="35DD1457"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окт.</w:t>
            </w:r>
          </w:p>
        </w:tc>
        <w:tc>
          <w:tcPr>
            <w:tcW w:w="196" w:type="pct"/>
          </w:tcPr>
          <w:p w14:paraId="7D6226EB"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ноя.</w:t>
            </w:r>
          </w:p>
        </w:tc>
        <w:tc>
          <w:tcPr>
            <w:tcW w:w="323" w:type="pct"/>
            <w:vMerge/>
          </w:tcPr>
          <w:p w14:paraId="397BF2FE" w14:textId="77777777" w:rsidR="007C79F3" w:rsidRPr="003F64C1" w:rsidRDefault="007C79F3" w:rsidP="007C79F3">
            <w:pPr>
              <w:widowControl w:val="0"/>
              <w:suppressAutoHyphens w:val="0"/>
              <w:autoSpaceDE w:val="0"/>
              <w:autoSpaceDN w:val="0"/>
              <w:jc w:val="center"/>
              <w:rPr>
                <w:sz w:val="24"/>
                <w:szCs w:val="24"/>
              </w:rPr>
            </w:pPr>
          </w:p>
        </w:tc>
      </w:tr>
      <w:tr w:rsidR="007C79F3" w:rsidRPr="003F64C1" w14:paraId="54EE8E03" w14:textId="77777777" w:rsidTr="00A4117F">
        <w:trPr>
          <w:trHeight w:val="204"/>
          <w:tblHeader/>
        </w:trPr>
        <w:tc>
          <w:tcPr>
            <w:tcW w:w="179" w:type="pct"/>
          </w:tcPr>
          <w:p w14:paraId="3BCBBF47"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w:t>
            </w:r>
          </w:p>
        </w:tc>
        <w:tc>
          <w:tcPr>
            <w:tcW w:w="1754" w:type="pct"/>
          </w:tcPr>
          <w:p w14:paraId="1275E714"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2</w:t>
            </w:r>
          </w:p>
        </w:tc>
        <w:tc>
          <w:tcPr>
            <w:tcW w:w="367" w:type="pct"/>
          </w:tcPr>
          <w:p w14:paraId="502EAD67"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3</w:t>
            </w:r>
          </w:p>
        </w:tc>
        <w:tc>
          <w:tcPr>
            <w:tcW w:w="438" w:type="pct"/>
          </w:tcPr>
          <w:p w14:paraId="29BF18AB"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4</w:t>
            </w:r>
          </w:p>
        </w:tc>
        <w:tc>
          <w:tcPr>
            <w:tcW w:w="173" w:type="pct"/>
          </w:tcPr>
          <w:p w14:paraId="23222034"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5</w:t>
            </w:r>
          </w:p>
        </w:tc>
        <w:tc>
          <w:tcPr>
            <w:tcW w:w="173" w:type="pct"/>
          </w:tcPr>
          <w:p w14:paraId="6F3A3AB0"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6</w:t>
            </w:r>
          </w:p>
        </w:tc>
        <w:tc>
          <w:tcPr>
            <w:tcW w:w="173" w:type="pct"/>
          </w:tcPr>
          <w:p w14:paraId="27EA5CF0" w14:textId="77777777" w:rsidR="007C79F3" w:rsidRPr="003F64C1" w:rsidRDefault="007C79F3" w:rsidP="007C79F3">
            <w:pPr>
              <w:widowControl w:val="0"/>
              <w:suppressAutoHyphens w:val="0"/>
              <w:autoSpaceDE w:val="0"/>
              <w:autoSpaceDN w:val="0"/>
              <w:jc w:val="center"/>
              <w:rPr>
                <w:b/>
                <w:sz w:val="16"/>
                <w:szCs w:val="16"/>
              </w:rPr>
            </w:pPr>
            <w:r w:rsidRPr="003F64C1">
              <w:rPr>
                <w:b/>
                <w:sz w:val="16"/>
                <w:szCs w:val="16"/>
              </w:rPr>
              <w:t>7</w:t>
            </w:r>
          </w:p>
        </w:tc>
        <w:tc>
          <w:tcPr>
            <w:tcW w:w="173" w:type="pct"/>
          </w:tcPr>
          <w:p w14:paraId="64FC2559"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8</w:t>
            </w:r>
          </w:p>
        </w:tc>
        <w:tc>
          <w:tcPr>
            <w:tcW w:w="173" w:type="pct"/>
          </w:tcPr>
          <w:p w14:paraId="3831B015"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9</w:t>
            </w:r>
          </w:p>
        </w:tc>
        <w:tc>
          <w:tcPr>
            <w:tcW w:w="181" w:type="pct"/>
          </w:tcPr>
          <w:p w14:paraId="653CECEB"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10</w:t>
            </w:r>
          </w:p>
        </w:tc>
        <w:tc>
          <w:tcPr>
            <w:tcW w:w="178" w:type="pct"/>
          </w:tcPr>
          <w:p w14:paraId="6D59E4A9"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11</w:t>
            </w:r>
          </w:p>
        </w:tc>
        <w:tc>
          <w:tcPr>
            <w:tcW w:w="173" w:type="pct"/>
          </w:tcPr>
          <w:p w14:paraId="2CA619D0"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12</w:t>
            </w:r>
          </w:p>
        </w:tc>
        <w:tc>
          <w:tcPr>
            <w:tcW w:w="173" w:type="pct"/>
          </w:tcPr>
          <w:p w14:paraId="7B39021F"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13</w:t>
            </w:r>
          </w:p>
        </w:tc>
        <w:tc>
          <w:tcPr>
            <w:tcW w:w="173" w:type="pct"/>
          </w:tcPr>
          <w:p w14:paraId="55135CFE"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14</w:t>
            </w:r>
          </w:p>
        </w:tc>
        <w:tc>
          <w:tcPr>
            <w:tcW w:w="196" w:type="pct"/>
          </w:tcPr>
          <w:p w14:paraId="62E34E51"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15</w:t>
            </w:r>
          </w:p>
        </w:tc>
        <w:tc>
          <w:tcPr>
            <w:tcW w:w="323" w:type="pct"/>
          </w:tcPr>
          <w:p w14:paraId="454075A8" w14:textId="77777777" w:rsidR="007C79F3" w:rsidRPr="003F64C1" w:rsidRDefault="007C79F3" w:rsidP="007C79F3">
            <w:pPr>
              <w:widowControl w:val="0"/>
              <w:suppressAutoHyphens w:val="0"/>
              <w:autoSpaceDE w:val="0"/>
              <w:autoSpaceDN w:val="0"/>
              <w:jc w:val="center"/>
              <w:rPr>
                <w:sz w:val="16"/>
                <w:szCs w:val="16"/>
              </w:rPr>
            </w:pPr>
            <w:r w:rsidRPr="003F64C1">
              <w:rPr>
                <w:sz w:val="16"/>
                <w:szCs w:val="16"/>
              </w:rPr>
              <w:t>16</w:t>
            </w:r>
          </w:p>
        </w:tc>
      </w:tr>
      <w:tr w:rsidR="007C79F3" w:rsidRPr="003F64C1" w14:paraId="583ACB95" w14:textId="77777777" w:rsidTr="00AC4DD3">
        <w:trPr>
          <w:trHeight w:val="381"/>
        </w:trPr>
        <w:tc>
          <w:tcPr>
            <w:tcW w:w="179" w:type="pct"/>
          </w:tcPr>
          <w:p w14:paraId="5ECAFD14" w14:textId="77777777" w:rsidR="007C79F3" w:rsidRPr="003F64C1" w:rsidRDefault="007C79F3" w:rsidP="007C79F3">
            <w:pPr>
              <w:widowControl w:val="0"/>
              <w:suppressAutoHyphens w:val="0"/>
              <w:autoSpaceDE w:val="0"/>
              <w:autoSpaceDN w:val="0"/>
              <w:jc w:val="center"/>
              <w:rPr>
                <w:sz w:val="24"/>
                <w:szCs w:val="24"/>
              </w:rPr>
            </w:pPr>
            <w:r w:rsidRPr="003F64C1">
              <w:rPr>
                <w:sz w:val="24"/>
                <w:szCs w:val="24"/>
              </w:rPr>
              <w:t>1.</w:t>
            </w:r>
          </w:p>
        </w:tc>
        <w:tc>
          <w:tcPr>
            <w:tcW w:w="4821" w:type="pct"/>
            <w:gridSpan w:val="15"/>
          </w:tcPr>
          <w:p w14:paraId="2C5BC900" w14:textId="77777777" w:rsidR="007C79F3" w:rsidRPr="003F64C1" w:rsidRDefault="00A4117F" w:rsidP="007C79F3">
            <w:pPr>
              <w:widowControl w:val="0"/>
              <w:suppressAutoHyphens w:val="0"/>
              <w:autoSpaceDE w:val="0"/>
              <w:autoSpaceDN w:val="0"/>
              <w:rPr>
                <w:color w:val="000000"/>
                <w:lang w:eastAsia="ru-RU"/>
              </w:rPr>
            </w:pPr>
            <w:r w:rsidRPr="003F64C1">
              <w:rPr>
                <w:color w:val="000000"/>
                <w:lang w:eastAsia="ru-RU"/>
              </w:rPr>
              <w:t>Повышение уровня пожарной безопасности в городском поселении Малиновский</w:t>
            </w:r>
          </w:p>
        </w:tc>
      </w:tr>
      <w:tr w:rsidR="007C79F3" w:rsidRPr="003F64C1" w14:paraId="1286657A" w14:textId="77777777" w:rsidTr="00A4117F">
        <w:trPr>
          <w:trHeight w:val="386"/>
        </w:trPr>
        <w:tc>
          <w:tcPr>
            <w:tcW w:w="179" w:type="pct"/>
          </w:tcPr>
          <w:p w14:paraId="62A0F103" w14:textId="77777777" w:rsidR="007C79F3" w:rsidRPr="003F64C1" w:rsidRDefault="007C79F3" w:rsidP="007C79F3">
            <w:pPr>
              <w:widowControl w:val="0"/>
              <w:suppressAutoHyphens w:val="0"/>
              <w:autoSpaceDE w:val="0"/>
              <w:autoSpaceDN w:val="0"/>
              <w:jc w:val="center"/>
            </w:pPr>
            <w:r w:rsidRPr="003F64C1">
              <w:t>1.1.</w:t>
            </w:r>
          </w:p>
        </w:tc>
        <w:tc>
          <w:tcPr>
            <w:tcW w:w="1754" w:type="pct"/>
          </w:tcPr>
          <w:p w14:paraId="534AF0C8" w14:textId="77777777" w:rsidR="007C79F3" w:rsidRPr="003F64C1" w:rsidRDefault="00A4117F" w:rsidP="007C79F3">
            <w:pPr>
              <w:spacing w:after="120"/>
            </w:pPr>
            <w:r w:rsidRPr="003F64C1">
              <w:t>Количество источников противопожарного водоснабжения</w:t>
            </w:r>
          </w:p>
        </w:tc>
        <w:tc>
          <w:tcPr>
            <w:tcW w:w="367" w:type="pct"/>
          </w:tcPr>
          <w:p w14:paraId="7D0409AF" w14:textId="77777777" w:rsidR="007C79F3" w:rsidRPr="003F64C1" w:rsidRDefault="007C79F3" w:rsidP="007C79F3">
            <w:pPr>
              <w:widowControl w:val="0"/>
              <w:suppressAutoHyphens w:val="0"/>
              <w:autoSpaceDE w:val="0"/>
              <w:autoSpaceDN w:val="0"/>
              <w:jc w:val="center"/>
              <w:rPr>
                <w:i/>
                <w:sz w:val="24"/>
                <w:szCs w:val="24"/>
              </w:rPr>
            </w:pPr>
            <w:r w:rsidRPr="003F64C1">
              <w:t>«МП»</w:t>
            </w:r>
          </w:p>
        </w:tc>
        <w:tc>
          <w:tcPr>
            <w:tcW w:w="438" w:type="pct"/>
          </w:tcPr>
          <w:p w14:paraId="1EF48765" w14:textId="77777777" w:rsidR="007C79F3" w:rsidRPr="003F64C1" w:rsidRDefault="00A4117F" w:rsidP="007C79F3">
            <w:pPr>
              <w:widowControl w:val="0"/>
              <w:suppressAutoHyphens w:val="0"/>
              <w:autoSpaceDE w:val="0"/>
              <w:autoSpaceDN w:val="0"/>
              <w:jc w:val="center"/>
            </w:pPr>
            <w:r w:rsidRPr="003F64C1">
              <w:t>единиц</w:t>
            </w:r>
          </w:p>
        </w:tc>
        <w:tc>
          <w:tcPr>
            <w:tcW w:w="173" w:type="pct"/>
          </w:tcPr>
          <w:p w14:paraId="25FAFB3E" w14:textId="77777777" w:rsidR="007C79F3" w:rsidRPr="003F64C1" w:rsidRDefault="00C54ABC" w:rsidP="00BF7E02">
            <w:pPr>
              <w:widowControl w:val="0"/>
              <w:suppressAutoHyphens w:val="0"/>
              <w:autoSpaceDE w:val="0"/>
              <w:autoSpaceDN w:val="0"/>
              <w:jc w:val="center"/>
              <w:rPr>
                <w:sz w:val="18"/>
                <w:szCs w:val="18"/>
              </w:rPr>
            </w:pPr>
            <w:r w:rsidRPr="003F64C1">
              <w:rPr>
                <w:sz w:val="18"/>
                <w:szCs w:val="18"/>
              </w:rPr>
              <w:t>14</w:t>
            </w:r>
          </w:p>
        </w:tc>
        <w:tc>
          <w:tcPr>
            <w:tcW w:w="173" w:type="pct"/>
          </w:tcPr>
          <w:p w14:paraId="2885534A" w14:textId="77777777" w:rsidR="007C79F3" w:rsidRPr="003F64C1" w:rsidRDefault="00C54ABC" w:rsidP="00BF7E02">
            <w:pPr>
              <w:widowControl w:val="0"/>
              <w:suppressAutoHyphens w:val="0"/>
              <w:autoSpaceDE w:val="0"/>
              <w:autoSpaceDN w:val="0"/>
              <w:jc w:val="center"/>
              <w:rPr>
                <w:sz w:val="18"/>
                <w:szCs w:val="18"/>
              </w:rPr>
            </w:pPr>
            <w:r w:rsidRPr="003F64C1">
              <w:rPr>
                <w:sz w:val="18"/>
                <w:szCs w:val="18"/>
              </w:rPr>
              <w:t>14</w:t>
            </w:r>
          </w:p>
        </w:tc>
        <w:tc>
          <w:tcPr>
            <w:tcW w:w="173" w:type="pct"/>
          </w:tcPr>
          <w:p w14:paraId="1DD90897" w14:textId="77777777" w:rsidR="007C79F3" w:rsidRPr="003F64C1" w:rsidRDefault="00C54ABC" w:rsidP="00BF7E02">
            <w:pPr>
              <w:jc w:val="center"/>
              <w:rPr>
                <w:sz w:val="18"/>
                <w:szCs w:val="18"/>
              </w:rPr>
            </w:pPr>
            <w:r w:rsidRPr="003F64C1">
              <w:rPr>
                <w:sz w:val="18"/>
                <w:szCs w:val="18"/>
              </w:rPr>
              <w:t>14</w:t>
            </w:r>
          </w:p>
        </w:tc>
        <w:tc>
          <w:tcPr>
            <w:tcW w:w="173" w:type="pct"/>
          </w:tcPr>
          <w:p w14:paraId="2A2B4001" w14:textId="77777777" w:rsidR="007C79F3" w:rsidRPr="003F64C1" w:rsidRDefault="00C54ABC" w:rsidP="00BF7E02">
            <w:pPr>
              <w:jc w:val="center"/>
              <w:rPr>
                <w:sz w:val="18"/>
                <w:szCs w:val="18"/>
              </w:rPr>
            </w:pPr>
            <w:r w:rsidRPr="003F64C1">
              <w:rPr>
                <w:sz w:val="18"/>
                <w:szCs w:val="18"/>
              </w:rPr>
              <w:t>14</w:t>
            </w:r>
          </w:p>
        </w:tc>
        <w:tc>
          <w:tcPr>
            <w:tcW w:w="173" w:type="pct"/>
          </w:tcPr>
          <w:p w14:paraId="58433436" w14:textId="77777777" w:rsidR="007C79F3" w:rsidRPr="003F64C1" w:rsidRDefault="00C54ABC" w:rsidP="00BF7E02">
            <w:pPr>
              <w:jc w:val="center"/>
              <w:rPr>
                <w:sz w:val="18"/>
                <w:szCs w:val="18"/>
              </w:rPr>
            </w:pPr>
            <w:r w:rsidRPr="003F64C1">
              <w:rPr>
                <w:sz w:val="18"/>
                <w:szCs w:val="18"/>
              </w:rPr>
              <w:t>14</w:t>
            </w:r>
          </w:p>
        </w:tc>
        <w:tc>
          <w:tcPr>
            <w:tcW w:w="181" w:type="pct"/>
          </w:tcPr>
          <w:p w14:paraId="2536F142" w14:textId="77777777" w:rsidR="007C79F3" w:rsidRPr="003F64C1" w:rsidRDefault="00C54ABC" w:rsidP="00BF7E02">
            <w:pPr>
              <w:jc w:val="center"/>
              <w:rPr>
                <w:sz w:val="18"/>
                <w:szCs w:val="18"/>
              </w:rPr>
            </w:pPr>
            <w:r w:rsidRPr="003F64C1">
              <w:rPr>
                <w:sz w:val="18"/>
                <w:szCs w:val="18"/>
              </w:rPr>
              <w:t>14</w:t>
            </w:r>
          </w:p>
        </w:tc>
        <w:tc>
          <w:tcPr>
            <w:tcW w:w="178" w:type="pct"/>
          </w:tcPr>
          <w:p w14:paraId="47D22B32" w14:textId="77777777" w:rsidR="007C79F3" w:rsidRPr="003F64C1" w:rsidRDefault="00C54ABC" w:rsidP="00BF7E02">
            <w:pPr>
              <w:jc w:val="center"/>
              <w:rPr>
                <w:sz w:val="18"/>
                <w:szCs w:val="18"/>
              </w:rPr>
            </w:pPr>
            <w:r w:rsidRPr="003F64C1">
              <w:rPr>
                <w:sz w:val="18"/>
                <w:szCs w:val="18"/>
              </w:rPr>
              <w:t>14</w:t>
            </w:r>
          </w:p>
        </w:tc>
        <w:tc>
          <w:tcPr>
            <w:tcW w:w="173" w:type="pct"/>
          </w:tcPr>
          <w:p w14:paraId="64CFFC2C" w14:textId="77777777" w:rsidR="007C79F3" w:rsidRPr="003F64C1" w:rsidRDefault="00C54ABC" w:rsidP="00BF7E02">
            <w:pPr>
              <w:jc w:val="center"/>
              <w:rPr>
                <w:sz w:val="18"/>
                <w:szCs w:val="18"/>
              </w:rPr>
            </w:pPr>
            <w:r w:rsidRPr="003F64C1">
              <w:rPr>
                <w:sz w:val="18"/>
                <w:szCs w:val="18"/>
              </w:rPr>
              <w:t>14</w:t>
            </w:r>
          </w:p>
        </w:tc>
        <w:tc>
          <w:tcPr>
            <w:tcW w:w="173" w:type="pct"/>
          </w:tcPr>
          <w:p w14:paraId="1A0A0A1D" w14:textId="77777777" w:rsidR="007C79F3" w:rsidRPr="003F64C1" w:rsidRDefault="00C54ABC" w:rsidP="00BF7E02">
            <w:pPr>
              <w:jc w:val="center"/>
              <w:rPr>
                <w:sz w:val="18"/>
                <w:szCs w:val="18"/>
              </w:rPr>
            </w:pPr>
            <w:r w:rsidRPr="003F64C1">
              <w:rPr>
                <w:sz w:val="18"/>
                <w:szCs w:val="18"/>
              </w:rPr>
              <w:t>14</w:t>
            </w:r>
          </w:p>
        </w:tc>
        <w:tc>
          <w:tcPr>
            <w:tcW w:w="173" w:type="pct"/>
          </w:tcPr>
          <w:p w14:paraId="0E32C41E" w14:textId="77777777" w:rsidR="007C79F3" w:rsidRPr="003F64C1" w:rsidRDefault="00C54ABC" w:rsidP="00BF7E02">
            <w:pPr>
              <w:jc w:val="center"/>
              <w:rPr>
                <w:sz w:val="18"/>
                <w:szCs w:val="18"/>
              </w:rPr>
            </w:pPr>
            <w:r w:rsidRPr="003F64C1">
              <w:rPr>
                <w:sz w:val="18"/>
                <w:szCs w:val="18"/>
              </w:rPr>
              <w:t>14</w:t>
            </w:r>
          </w:p>
        </w:tc>
        <w:tc>
          <w:tcPr>
            <w:tcW w:w="196" w:type="pct"/>
          </w:tcPr>
          <w:p w14:paraId="4C9A749C" w14:textId="77777777" w:rsidR="007C79F3" w:rsidRPr="003F64C1" w:rsidRDefault="00C54ABC" w:rsidP="00BF7E02">
            <w:pPr>
              <w:jc w:val="center"/>
              <w:rPr>
                <w:sz w:val="18"/>
                <w:szCs w:val="18"/>
              </w:rPr>
            </w:pPr>
            <w:r w:rsidRPr="003F64C1">
              <w:rPr>
                <w:sz w:val="18"/>
                <w:szCs w:val="18"/>
              </w:rPr>
              <w:t>14</w:t>
            </w:r>
          </w:p>
        </w:tc>
        <w:tc>
          <w:tcPr>
            <w:tcW w:w="323" w:type="pct"/>
          </w:tcPr>
          <w:p w14:paraId="5C7869F9" w14:textId="77777777" w:rsidR="007C79F3" w:rsidRPr="003F64C1" w:rsidRDefault="00C54ABC" w:rsidP="007C79F3">
            <w:pPr>
              <w:widowControl w:val="0"/>
              <w:suppressAutoHyphens w:val="0"/>
              <w:autoSpaceDE w:val="0"/>
              <w:autoSpaceDN w:val="0"/>
              <w:jc w:val="center"/>
              <w:rPr>
                <w:sz w:val="18"/>
                <w:szCs w:val="18"/>
              </w:rPr>
            </w:pPr>
            <w:r w:rsidRPr="003F64C1">
              <w:rPr>
                <w:sz w:val="18"/>
                <w:szCs w:val="18"/>
              </w:rPr>
              <w:t>14</w:t>
            </w:r>
          </w:p>
        </w:tc>
      </w:tr>
      <w:tr w:rsidR="00A4117F" w:rsidRPr="003F64C1" w14:paraId="5CA0E41A" w14:textId="77777777" w:rsidTr="00A4117F">
        <w:trPr>
          <w:trHeight w:val="386"/>
        </w:trPr>
        <w:tc>
          <w:tcPr>
            <w:tcW w:w="179" w:type="pct"/>
          </w:tcPr>
          <w:p w14:paraId="48EFC200" w14:textId="77777777" w:rsidR="00A4117F" w:rsidRPr="003F64C1" w:rsidRDefault="00A4117F" w:rsidP="007C79F3">
            <w:pPr>
              <w:widowControl w:val="0"/>
              <w:suppressAutoHyphens w:val="0"/>
              <w:autoSpaceDE w:val="0"/>
              <w:autoSpaceDN w:val="0"/>
              <w:jc w:val="center"/>
            </w:pPr>
            <w:r w:rsidRPr="003F64C1">
              <w:t>2.</w:t>
            </w:r>
          </w:p>
        </w:tc>
        <w:tc>
          <w:tcPr>
            <w:tcW w:w="4821" w:type="pct"/>
            <w:gridSpan w:val="15"/>
          </w:tcPr>
          <w:p w14:paraId="30F25B2F" w14:textId="77777777" w:rsidR="00A4117F" w:rsidRPr="003F64C1" w:rsidRDefault="00A4117F" w:rsidP="00A4117F">
            <w:pPr>
              <w:widowControl w:val="0"/>
              <w:suppressAutoHyphens w:val="0"/>
              <w:autoSpaceDE w:val="0"/>
              <w:autoSpaceDN w:val="0"/>
            </w:pPr>
            <w:r w:rsidRPr="003F64C1">
              <w:t>Повышение общего уровня общественной безопасности, правопорядка и безопасности среды обитания</w:t>
            </w:r>
          </w:p>
        </w:tc>
      </w:tr>
      <w:tr w:rsidR="00A4117F" w:rsidRPr="003F64C1" w14:paraId="25D0DC45" w14:textId="77777777" w:rsidTr="00A4117F">
        <w:trPr>
          <w:trHeight w:val="386"/>
        </w:trPr>
        <w:tc>
          <w:tcPr>
            <w:tcW w:w="179" w:type="pct"/>
          </w:tcPr>
          <w:p w14:paraId="235BA4F8" w14:textId="77777777" w:rsidR="00A4117F" w:rsidRPr="003F64C1" w:rsidRDefault="00A4117F" w:rsidP="007C79F3">
            <w:pPr>
              <w:widowControl w:val="0"/>
              <w:suppressAutoHyphens w:val="0"/>
              <w:autoSpaceDE w:val="0"/>
              <w:autoSpaceDN w:val="0"/>
              <w:jc w:val="center"/>
            </w:pPr>
            <w:r w:rsidRPr="003F64C1">
              <w:t>2.1.</w:t>
            </w:r>
          </w:p>
        </w:tc>
        <w:tc>
          <w:tcPr>
            <w:tcW w:w="1754" w:type="pct"/>
          </w:tcPr>
          <w:p w14:paraId="0DD48AAD" w14:textId="77777777" w:rsidR="00A4117F" w:rsidRPr="003F64C1" w:rsidRDefault="00A4117F" w:rsidP="007C79F3">
            <w:pPr>
              <w:tabs>
                <w:tab w:val="left" w:pos="1620"/>
              </w:tabs>
              <w:autoSpaceDE w:val="0"/>
              <w:spacing w:after="120"/>
            </w:pPr>
            <w:r w:rsidRPr="003F64C1">
              <w:t>Охват населения городского поселения Малиновский обучением и пропагандой</w:t>
            </w:r>
          </w:p>
        </w:tc>
        <w:tc>
          <w:tcPr>
            <w:tcW w:w="367" w:type="pct"/>
          </w:tcPr>
          <w:p w14:paraId="2DD8B463" w14:textId="77777777" w:rsidR="00A4117F" w:rsidRPr="003F64C1" w:rsidRDefault="00A4117F" w:rsidP="007C79F3">
            <w:pPr>
              <w:jc w:val="center"/>
            </w:pPr>
            <w:r w:rsidRPr="003F64C1">
              <w:t>«МП»</w:t>
            </w:r>
          </w:p>
        </w:tc>
        <w:tc>
          <w:tcPr>
            <w:tcW w:w="438" w:type="pct"/>
          </w:tcPr>
          <w:p w14:paraId="6D8D13E0" w14:textId="77777777" w:rsidR="00A4117F" w:rsidRPr="003F64C1" w:rsidRDefault="00A4117F" w:rsidP="007C79F3">
            <w:pPr>
              <w:widowControl w:val="0"/>
              <w:suppressAutoHyphens w:val="0"/>
              <w:autoSpaceDE w:val="0"/>
              <w:autoSpaceDN w:val="0"/>
              <w:jc w:val="center"/>
            </w:pPr>
            <w:r w:rsidRPr="003F64C1">
              <w:t>проценты</w:t>
            </w:r>
          </w:p>
        </w:tc>
        <w:tc>
          <w:tcPr>
            <w:tcW w:w="173" w:type="pct"/>
          </w:tcPr>
          <w:p w14:paraId="58407761" w14:textId="77777777" w:rsidR="00A4117F" w:rsidRPr="003F64C1" w:rsidRDefault="00A4117F" w:rsidP="00BF7E02">
            <w:pPr>
              <w:widowControl w:val="0"/>
              <w:suppressAutoHyphens w:val="0"/>
              <w:autoSpaceDE w:val="0"/>
              <w:autoSpaceDN w:val="0"/>
              <w:jc w:val="center"/>
              <w:rPr>
                <w:sz w:val="18"/>
                <w:szCs w:val="18"/>
              </w:rPr>
            </w:pPr>
            <w:r w:rsidRPr="003F64C1">
              <w:rPr>
                <w:sz w:val="18"/>
                <w:szCs w:val="18"/>
              </w:rPr>
              <w:t>100</w:t>
            </w:r>
          </w:p>
        </w:tc>
        <w:tc>
          <w:tcPr>
            <w:tcW w:w="173" w:type="pct"/>
          </w:tcPr>
          <w:p w14:paraId="3C309995" w14:textId="77777777" w:rsidR="00A4117F" w:rsidRPr="003F64C1" w:rsidRDefault="00A4117F" w:rsidP="00BF7E02">
            <w:pPr>
              <w:widowControl w:val="0"/>
              <w:suppressAutoHyphens w:val="0"/>
              <w:autoSpaceDE w:val="0"/>
              <w:autoSpaceDN w:val="0"/>
              <w:jc w:val="center"/>
              <w:rPr>
                <w:sz w:val="18"/>
                <w:szCs w:val="18"/>
              </w:rPr>
            </w:pPr>
            <w:r w:rsidRPr="003F64C1">
              <w:rPr>
                <w:sz w:val="18"/>
                <w:szCs w:val="18"/>
              </w:rPr>
              <w:t>100</w:t>
            </w:r>
          </w:p>
        </w:tc>
        <w:tc>
          <w:tcPr>
            <w:tcW w:w="173" w:type="pct"/>
          </w:tcPr>
          <w:p w14:paraId="2F80BEB3" w14:textId="77777777" w:rsidR="00A4117F" w:rsidRPr="003F64C1" w:rsidRDefault="00A4117F" w:rsidP="00BF7E02">
            <w:pPr>
              <w:jc w:val="center"/>
              <w:rPr>
                <w:sz w:val="18"/>
                <w:szCs w:val="18"/>
              </w:rPr>
            </w:pPr>
            <w:r w:rsidRPr="003F64C1">
              <w:rPr>
                <w:sz w:val="18"/>
                <w:szCs w:val="18"/>
              </w:rPr>
              <w:t>100</w:t>
            </w:r>
          </w:p>
        </w:tc>
        <w:tc>
          <w:tcPr>
            <w:tcW w:w="173" w:type="pct"/>
          </w:tcPr>
          <w:p w14:paraId="79209D22" w14:textId="77777777" w:rsidR="00A4117F" w:rsidRPr="003F64C1" w:rsidRDefault="00A4117F" w:rsidP="00BF7E02">
            <w:pPr>
              <w:jc w:val="center"/>
              <w:rPr>
                <w:sz w:val="18"/>
                <w:szCs w:val="18"/>
              </w:rPr>
            </w:pPr>
            <w:r w:rsidRPr="003F64C1">
              <w:rPr>
                <w:sz w:val="18"/>
                <w:szCs w:val="18"/>
              </w:rPr>
              <w:t>100</w:t>
            </w:r>
          </w:p>
        </w:tc>
        <w:tc>
          <w:tcPr>
            <w:tcW w:w="173" w:type="pct"/>
          </w:tcPr>
          <w:p w14:paraId="733925D2" w14:textId="77777777" w:rsidR="00A4117F" w:rsidRPr="003F64C1" w:rsidRDefault="00A4117F" w:rsidP="00BF7E02">
            <w:pPr>
              <w:jc w:val="center"/>
              <w:rPr>
                <w:sz w:val="18"/>
                <w:szCs w:val="18"/>
              </w:rPr>
            </w:pPr>
            <w:r w:rsidRPr="003F64C1">
              <w:rPr>
                <w:sz w:val="18"/>
                <w:szCs w:val="18"/>
              </w:rPr>
              <w:t>100</w:t>
            </w:r>
          </w:p>
        </w:tc>
        <w:tc>
          <w:tcPr>
            <w:tcW w:w="181" w:type="pct"/>
          </w:tcPr>
          <w:p w14:paraId="726CEEE2" w14:textId="77777777" w:rsidR="00A4117F" w:rsidRPr="003F64C1" w:rsidRDefault="00A4117F" w:rsidP="00BF7E02">
            <w:pPr>
              <w:jc w:val="center"/>
              <w:rPr>
                <w:sz w:val="18"/>
                <w:szCs w:val="18"/>
              </w:rPr>
            </w:pPr>
            <w:r w:rsidRPr="003F64C1">
              <w:rPr>
                <w:sz w:val="18"/>
                <w:szCs w:val="18"/>
              </w:rPr>
              <w:t>100</w:t>
            </w:r>
          </w:p>
        </w:tc>
        <w:tc>
          <w:tcPr>
            <w:tcW w:w="178" w:type="pct"/>
          </w:tcPr>
          <w:p w14:paraId="58154F35" w14:textId="77777777" w:rsidR="00A4117F" w:rsidRPr="003F64C1" w:rsidRDefault="00A4117F" w:rsidP="00BF7E02">
            <w:pPr>
              <w:jc w:val="center"/>
              <w:rPr>
                <w:sz w:val="18"/>
                <w:szCs w:val="18"/>
              </w:rPr>
            </w:pPr>
            <w:r w:rsidRPr="003F64C1">
              <w:rPr>
                <w:sz w:val="18"/>
                <w:szCs w:val="18"/>
              </w:rPr>
              <w:t>100</w:t>
            </w:r>
          </w:p>
        </w:tc>
        <w:tc>
          <w:tcPr>
            <w:tcW w:w="173" w:type="pct"/>
          </w:tcPr>
          <w:p w14:paraId="448C8EE0" w14:textId="77777777" w:rsidR="00A4117F" w:rsidRPr="003F64C1" w:rsidRDefault="00A4117F" w:rsidP="00BF7E02">
            <w:pPr>
              <w:jc w:val="center"/>
              <w:rPr>
                <w:sz w:val="18"/>
                <w:szCs w:val="18"/>
              </w:rPr>
            </w:pPr>
            <w:r w:rsidRPr="003F64C1">
              <w:rPr>
                <w:sz w:val="18"/>
                <w:szCs w:val="18"/>
              </w:rPr>
              <w:t>100</w:t>
            </w:r>
          </w:p>
        </w:tc>
        <w:tc>
          <w:tcPr>
            <w:tcW w:w="173" w:type="pct"/>
          </w:tcPr>
          <w:p w14:paraId="5F52136C" w14:textId="77777777" w:rsidR="00A4117F" w:rsidRPr="003F64C1" w:rsidRDefault="00A4117F" w:rsidP="00BF7E02">
            <w:pPr>
              <w:jc w:val="center"/>
              <w:rPr>
                <w:sz w:val="18"/>
                <w:szCs w:val="18"/>
              </w:rPr>
            </w:pPr>
            <w:r w:rsidRPr="003F64C1">
              <w:rPr>
                <w:sz w:val="18"/>
                <w:szCs w:val="18"/>
              </w:rPr>
              <w:t>100</w:t>
            </w:r>
          </w:p>
        </w:tc>
        <w:tc>
          <w:tcPr>
            <w:tcW w:w="173" w:type="pct"/>
          </w:tcPr>
          <w:p w14:paraId="6ABFED39" w14:textId="77777777" w:rsidR="00A4117F" w:rsidRPr="003F64C1" w:rsidRDefault="00A4117F" w:rsidP="00BF7E02">
            <w:pPr>
              <w:jc w:val="center"/>
              <w:rPr>
                <w:sz w:val="18"/>
                <w:szCs w:val="18"/>
              </w:rPr>
            </w:pPr>
            <w:r w:rsidRPr="003F64C1">
              <w:rPr>
                <w:sz w:val="18"/>
                <w:szCs w:val="18"/>
              </w:rPr>
              <w:t>100</w:t>
            </w:r>
          </w:p>
        </w:tc>
        <w:tc>
          <w:tcPr>
            <w:tcW w:w="196" w:type="pct"/>
          </w:tcPr>
          <w:p w14:paraId="5FFC9F7D" w14:textId="77777777" w:rsidR="00A4117F" w:rsidRPr="003F64C1" w:rsidRDefault="00A4117F" w:rsidP="00BF7E02">
            <w:pPr>
              <w:jc w:val="center"/>
              <w:rPr>
                <w:sz w:val="18"/>
                <w:szCs w:val="18"/>
              </w:rPr>
            </w:pPr>
            <w:r w:rsidRPr="003F64C1">
              <w:rPr>
                <w:sz w:val="18"/>
                <w:szCs w:val="18"/>
              </w:rPr>
              <w:t>100</w:t>
            </w:r>
          </w:p>
        </w:tc>
        <w:tc>
          <w:tcPr>
            <w:tcW w:w="323" w:type="pct"/>
          </w:tcPr>
          <w:p w14:paraId="797F5AF2"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100</w:t>
            </w:r>
          </w:p>
        </w:tc>
      </w:tr>
      <w:tr w:rsidR="00A4117F" w:rsidRPr="003F64C1" w14:paraId="00F83804" w14:textId="77777777" w:rsidTr="00A4117F">
        <w:trPr>
          <w:trHeight w:val="386"/>
        </w:trPr>
        <w:tc>
          <w:tcPr>
            <w:tcW w:w="179" w:type="pct"/>
          </w:tcPr>
          <w:p w14:paraId="589EFB56" w14:textId="77777777" w:rsidR="00A4117F" w:rsidRPr="003F64C1" w:rsidRDefault="00A4117F" w:rsidP="007C79F3">
            <w:pPr>
              <w:widowControl w:val="0"/>
              <w:suppressAutoHyphens w:val="0"/>
              <w:autoSpaceDE w:val="0"/>
              <w:autoSpaceDN w:val="0"/>
              <w:jc w:val="center"/>
            </w:pPr>
            <w:r w:rsidRPr="003F64C1">
              <w:t>3.</w:t>
            </w:r>
          </w:p>
        </w:tc>
        <w:tc>
          <w:tcPr>
            <w:tcW w:w="4821" w:type="pct"/>
            <w:gridSpan w:val="15"/>
          </w:tcPr>
          <w:p w14:paraId="661CFBE4" w14:textId="77777777" w:rsidR="00A4117F" w:rsidRPr="003F64C1" w:rsidRDefault="00A4117F" w:rsidP="00A4117F">
            <w:pPr>
              <w:widowControl w:val="0"/>
              <w:suppressAutoHyphens w:val="0"/>
              <w:autoSpaceDE w:val="0"/>
              <w:autoSpaceDN w:val="0"/>
            </w:pPr>
            <w:r w:rsidRPr="003F64C1">
              <w:t>Повышение защиты населения и территорий городского поселения Малиновский от угроз природного и техногенного характера</w:t>
            </w:r>
          </w:p>
        </w:tc>
      </w:tr>
      <w:tr w:rsidR="00A4117F" w:rsidRPr="003F64C1" w14:paraId="18DADAD0" w14:textId="77777777" w:rsidTr="00A4117F">
        <w:trPr>
          <w:trHeight w:val="386"/>
        </w:trPr>
        <w:tc>
          <w:tcPr>
            <w:tcW w:w="179" w:type="pct"/>
          </w:tcPr>
          <w:p w14:paraId="4D89B14B" w14:textId="77777777" w:rsidR="00A4117F" w:rsidRPr="003F64C1" w:rsidRDefault="00A4117F" w:rsidP="00A4117F">
            <w:pPr>
              <w:widowControl w:val="0"/>
              <w:suppressAutoHyphens w:val="0"/>
              <w:autoSpaceDE w:val="0"/>
              <w:autoSpaceDN w:val="0"/>
              <w:jc w:val="center"/>
            </w:pPr>
            <w:r w:rsidRPr="003F64C1">
              <w:t>3.1.</w:t>
            </w:r>
          </w:p>
        </w:tc>
        <w:tc>
          <w:tcPr>
            <w:tcW w:w="1754" w:type="pct"/>
          </w:tcPr>
          <w:p w14:paraId="36635ACC" w14:textId="77777777" w:rsidR="00A4117F" w:rsidRPr="003F64C1" w:rsidRDefault="00A4117F" w:rsidP="00543005">
            <w:pPr>
              <w:shd w:val="clear" w:color="auto" w:fill="FFFFFF"/>
              <w:snapToGrid w:val="0"/>
              <w:jc w:val="both"/>
              <w:rPr>
                <w:color w:val="000000"/>
              </w:rPr>
            </w:pPr>
            <w:r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p>
        </w:tc>
        <w:tc>
          <w:tcPr>
            <w:tcW w:w="367" w:type="pct"/>
          </w:tcPr>
          <w:p w14:paraId="1C9F0D2B" w14:textId="77777777" w:rsidR="00A4117F" w:rsidRPr="003F64C1" w:rsidRDefault="00A4117F" w:rsidP="007C79F3">
            <w:pPr>
              <w:jc w:val="center"/>
            </w:pPr>
            <w:r w:rsidRPr="003F64C1">
              <w:t>«МП»</w:t>
            </w:r>
          </w:p>
        </w:tc>
        <w:tc>
          <w:tcPr>
            <w:tcW w:w="438" w:type="pct"/>
          </w:tcPr>
          <w:p w14:paraId="1CC8E1EC" w14:textId="77777777" w:rsidR="00A4117F" w:rsidRPr="003F64C1" w:rsidRDefault="00A4117F" w:rsidP="007C79F3">
            <w:pPr>
              <w:widowControl w:val="0"/>
              <w:suppressAutoHyphens w:val="0"/>
              <w:autoSpaceDE w:val="0"/>
              <w:autoSpaceDN w:val="0"/>
              <w:jc w:val="center"/>
            </w:pPr>
            <w:r w:rsidRPr="003F64C1">
              <w:t>единиц</w:t>
            </w:r>
          </w:p>
        </w:tc>
        <w:tc>
          <w:tcPr>
            <w:tcW w:w="173" w:type="pct"/>
          </w:tcPr>
          <w:p w14:paraId="618FD028"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w:t>
            </w:r>
          </w:p>
        </w:tc>
        <w:tc>
          <w:tcPr>
            <w:tcW w:w="173" w:type="pct"/>
          </w:tcPr>
          <w:p w14:paraId="65317BED" w14:textId="77777777" w:rsidR="00A4117F" w:rsidRPr="003F64C1" w:rsidRDefault="00C54ABC" w:rsidP="007C79F3">
            <w:pPr>
              <w:widowControl w:val="0"/>
              <w:suppressAutoHyphens w:val="0"/>
              <w:autoSpaceDE w:val="0"/>
              <w:autoSpaceDN w:val="0"/>
              <w:jc w:val="center"/>
              <w:rPr>
                <w:sz w:val="18"/>
                <w:szCs w:val="18"/>
              </w:rPr>
            </w:pPr>
            <w:r w:rsidRPr="003F64C1">
              <w:rPr>
                <w:sz w:val="18"/>
                <w:szCs w:val="18"/>
              </w:rPr>
              <w:t>1</w:t>
            </w:r>
          </w:p>
        </w:tc>
        <w:tc>
          <w:tcPr>
            <w:tcW w:w="173" w:type="pct"/>
          </w:tcPr>
          <w:p w14:paraId="366C146E" w14:textId="77777777" w:rsidR="00A4117F" w:rsidRPr="003F64C1" w:rsidRDefault="00C54ABC" w:rsidP="007C79F3">
            <w:pPr>
              <w:rPr>
                <w:sz w:val="18"/>
                <w:szCs w:val="18"/>
              </w:rPr>
            </w:pPr>
            <w:r w:rsidRPr="003F64C1">
              <w:rPr>
                <w:sz w:val="18"/>
                <w:szCs w:val="18"/>
              </w:rPr>
              <w:t>1</w:t>
            </w:r>
          </w:p>
        </w:tc>
        <w:tc>
          <w:tcPr>
            <w:tcW w:w="173" w:type="pct"/>
          </w:tcPr>
          <w:p w14:paraId="6B5897ED" w14:textId="77777777" w:rsidR="00A4117F" w:rsidRPr="003F64C1" w:rsidRDefault="00C54ABC" w:rsidP="007C79F3">
            <w:pPr>
              <w:rPr>
                <w:sz w:val="18"/>
                <w:szCs w:val="18"/>
              </w:rPr>
            </w:pPr>
            <w:r w:rsidRPr="003F64C1">
              <w:rPr>
                <w:sz w:val="18"/>
                <w:szCs w:val="18"/>
              </w:rPr>
              <w:t>1</w:t>
            </w:r>
          </w:p>
        </w:tc>
        <w:tc>
          <w:tcPr>
            <w:tcW w:w="173" w:type="pct"/>
          </w:tcPr>
          <w:p w14:paraId="40C94261" w14:textId="77777777" w:rsidR="00A4117F" w:rsidRPr="003F64C1" w:rsidRDefault="00C54ABC" w:rsidP="007C79F3">
            <w:pPr>
              <w:rPr>
                <w:sz w:val="18"/>
                <w:szCs w:val="18"/>
              </w:rPr>
            </w:pPr>
            <w:r w:rsidRPr="003F64C1">
              <w:rPr>
                <w:sz w:val="18"/>
                <w:szCs w:val="18"/>
              </w:rPr>
              <w:t>1</w:t>
            </w:r>
          </w:p>
        </w:tc>
        <w:tc>
          <w:tcPr>
            <w:tcW w:w="181" w:type="pct"/>
          </w:tcPr>
          <w:p w14:paraId="040450A5" w14:textId="77777777" w:rsidR="00A4117F" w:rsidRPr="003F64C1" w:rsidRDefault="00C54ABC" w:rsidP="007C79F3">
            <w:pPr>
              <w:rPr>
                <w:sz w:val="18"/>
                <w:szCs w:val="18"/>
              </w:rPr>
            </w:pPr>
            <w:r w:rsidRPr="003F64C1">
              <w:rPr>
                <w:sz w:val="18"/>
                <w:szCs w:val="18"/>
              </w:rPr>
              <w:t>1</w:t>
            </w:r>
          </w:p>
        </w:tc>
        <w:tc>
          <w:tcPr>
            <w:tcW w:w="178" w:type="pct"/>
          </w:tcPr>
          <w:p w14:paraId="34966F68" w14:textId="77777777" w:rsidR="00A4117F" w:rsidRPr="003F64C1" w:rsidRDefault="00C54ABC" w:rsidP="007C79F3">
            <w:pPr>
              <w:rPr>
                <w:sz w:val="18"/>
                <w:szCs w:val="18"/>
              </w:rPr>
            </w:pPr>
            <w:r w:rsidRPr="003F64C1">
              <w:rPr>
                <w:sz w:val="18"/>
                <w:szCs w:val="18"/>
              </w:rPr>
              <w:t>1</w:t>
            </w:r>
          </w:p>
        </w:tc>
        <w:tc>
          <w:tcPr>
            <w:tcW w:w="173" w:type="pct"/>
          </w:tcPr>
          <w:p w14:paraId="0A3CBBBB" w14:textId="77777777" w:rsidR="00A4117F" w:rsidRPr="003F64C1" w:rsidRDefault="00C54ABC" w:rsidP="007C79F3">
            <w:pPr>
              <w:rPr>
                <w:sz w:val="18"/>
                <w:szCs w:val="18"/>
              </w:rPr>
            </w:pPr>
            <w:r w:rsidRPr="003F64C1">
              <w:rPr>
                <w:sz w:val="18"/>
                <w:szCs w:val="18"/>
              </w:rPr>
              <w:t>1</w:t>
            </w:r>
          </w:p>
        </w:tc>
        <w:tc>
          <w:tcPr>
            <w:tcW w:w="173" w:type="pct"/>
          </w:tcPr>
          <w:p w14:paraId="56FAAB55" w14:textId="77777777" w:rsidR="00A4117F" w:rsidRPr="003F64C1" w:rsidRDefault="00C54ABC" w:rsidP="007C79F3">
            <w:pPr>
              <w:rPr>
                <w:sz w:val="18"/>
                <w:szCs w:val="18"/>
              </w:rPr>
            </w:pPr>
            <w:r w:rsidRPr="003F64C1">
              <w:rPr>
                <w:sz w:val="18"/>
                <w:szCs w:val="18"/>
              </w:rPr>
              <w:t>1</w:t>
            </w:r>
          </w:p>
        </w:tc>
        <w:tc>
          <w:tcPr>
            <w:tcW w:w="173" w:type="pct"/>
          </w:tcPr>
          <w:p w14:paraId="698BB0C5" w14:textId="77777777" w:rsidR="00A4117F" w:rsidRPr="003F64C1" w:rsidRDefault="00C54ABC" w:rsidP="007C79F3">
            <w:pPr>
              <w:rPr>
                <w:sz w:val="18"/>
                <w:szCs w:val="18"/>
              </w:rPr>
            </w:pPr>
            <w:r w:rsidRPr="003F64C1">
              <w:rPr>
                <w:sz w:val="18"/>
                <w:szCs w:val="18"/>
              </w:rPr>
              <w:t>1</w:t>
            </w:r>
          </w:p>
        </w:tc>
        <w:tc>
          <w:tcPr>
            <w:tcW w:w="196" w:type="pct"/>
          </w:tcPr>
          <w:p w14:paraId="2F096E0D" w14:textId="77777777" w:rsidR="00A4117F" w:rsidRPr="003F64C1" w:rsidRDefault="00C54ABC" w:rsidP="007C79F3">
            <w:pPr>
              <w:rPr>
                <w:sz w:val="18"/>
                <w:szCs w:val="18"/>
              </w:rPr>
            </w:pPr>
            <w:r w:rsidRPr="003F64C1">
              <w:rPr>
                <w:sz w:val="18"/>
                <w:szCs w:val="18"/>
              </w:rPr>
              <w:t>1</w:t>
            </w:r>
          </w:p>
        </w:tc>
        <w:tc>
          <w:tcPr>
            <w:tcW w:w="323" w:type="pct"/>
          </w:tcPr>
          <w:p w14:paraId="17CFC590" w14:textId="77777777" w:rsidR="00A4117F" w:rsidRPr="003F64C1" w:rsidRDefault="00A4117F" w:rsidP="007C79F3">
            <w:pPr>
              <w:widowControl w:val="0"/>
              <w:suppressAutoHyphens w:val="0"/>
              <w:autoSpaceDE w:val="0"/>
              <w:autoSpaceDN w:val="0"/>
              <w:jc w:val="center"/>
              <w:rPr>
                <w:sz w:val="18"/>
                <w:szCs w:val="18"/>
              </w:rPr>
            </w:pPr>
            <w:r w:rsidRPr="003F64C1">
              <w:rPr>
                <w:sz w:val="18"/>
                <w:szCs w:val="18"/>
              </w:rPr>
              <w:t>1</w:t>
            </w:r>
          </w:p>
        </w:tc>
      </w:tr>
      <w:tr w:rsidR="00A4117F" w:rsidRPr="003F64C1" w14:paraId="1EBCA2DB" w14:textId="77777777" w:rsidTr="00A4117F">
        <w:trPr>
          <w:trHeight w:val="386"/>
        </w:trPr>
        <w:tc>
          <w:tcPr>
            <w:tcW w:w="179" w:type="pct"/>
          </w:tcPr>
          <w:p w14:paraId="1F092B91" w14:textId="77777777" w:rsidR="00A4117F" w:rsidRPr="003F64C1" w:rsidRDefault="00A4117F" w:rsidP="007C79F3">
            <w:pPr>
              <w:widowControl w:val="0"/>
              <w:suppressAutoHyphens w:val="0"/>
              <w:autoSpaceDE w:val="0"/>
              <w:autoSpaceDN w:val="0"/>
              <w:jc w:val="center"/>
            </w:pPr>
            <w:r w:rsidRPr="003F64C1">
              <w:t>3.2.</w:t>
            </w:r>
          </w:p>
        </w:tc>
        <w:tc>
          <w:tcPr>
            <w:tcW w:w="1754" w:type="pct"/>
          </w:tcPr>
          <w:p w14:paraId="3DD91086" w14:textId="77777777" w:rsidR="00A4117F" w:rsidRPr="003F64C1" w:rsidRDefault="00A4117F" w:rsidP="00543005">
            <w:pPr>
              <w:jc w:val="both"/>
            </w:pPr>
            <w:r w:rsidRPr="003F64C1">
              <w:t>Охват оповещения населения городского поселения Малиновский территориальной автоматической системой централизованного оповещения до 100%</w:t>
            </w:r>
          </w:p>
        </w:tc>
        <w:tc>
          <w:tcPr>
            <w:tcW w:w="367" w:type="pct"/>
          </w:tcPr>
          <w:p w14:paraId="4B5BBD05" w14:textId="77777777" w:rsidR="00A4117F" w:rsidRPr="003F64C1" w:rsidRDefault="00A4117F" w:rsidP="007C79F3">
            <w:pPr>
              <w:jc w:val="center"/>
            </w:pPr>
            <w:r w:rsidRPr="003F64C1">
              <w:t>«МП»</w:t>
            </w:r>
          </w:p>
        </w:tc>
        <w:tc>
          <w:tcPr>
            <w:tcW w:w="438" w:type="pct"/>
          </w:tcPr>
          <w:p w14:paraId="196F4894" w14:textId="77777777" w:rsidR="00A4117F" w:rsidRPr="003F64C1" w:rsidRDefault="00A4117F" w:rsidP="007C79F3">
            <w:pPr>
              <w:widowControl w:val="0"/>
              <w:suppressAutoHyphens w:val="0"/>
              <w:autoSpaceDE w:val="0"/>
              <w:autoSpaceDN w:val="0"/>
              <w:jc w:val="center"/>
            </w:pPr>
            <w:r w:rsidRPr="003F64C1">
              <w:t>проценты</w:t>
            </w:r>
          </w:p>
        </w:tc>
        <w:tc>
          <w:tcPr>
            <w:tcW w:w="173" w:type="pct"/>
          </w:tcPr>
          <w:p w14:paraId="7D789824" w14:textId="53C22C95" w:rsidR="00A4117F" w:rsidRPr="003F64C1" w:rsidRDefault="00BF7E02" w:rsidP="00BF7E02">
            <w:pPr>
              <w:widowControl w:val="0"/>
              <w:suppressAutoHyphens w:val="0"/>
              <w:autoSpaceDE w:val="0"/>
              <w:autoSpaceDN w:val="0"/>
              <w:jc w:val="center"/>
              <w:rPr>
                <w:sz w:val="18"/>
                <w:szCs w:val="18"/>
              </w:rPr>
            </w:pPr>
            <w:r>
              <w:rPr>
                <w:sz w:val="18"/>
                <w:szCs w:val="18"/>
              </w:rPr>
              <w:t>100</w:t>
            </w:r>
          </w:p>
        </w:tc>
        <w:tc>
          <w:tcPr>
            <w:tcW w:w="173" w:type="pct"/>
          </w:tcPr>
          <w:p w14:paraId="167188E7" w14:textId="5B353295" w:rsidR="00A4117F" w:rsidRPr="003F64C1" w:rsidRDefault="00BF7E02" w:rsidP="00BF7E02">
            <w:pPr>
              <w:widowControl w:val="0"/>
              <w:suppressAutoHyphens w:val="0"/>
              <w:autoSpaceDE w:val="0"/>
              <w:autoSpaceDN w:val="0"/>
              <w:jc w:val="center"/>
              <w:rPr>
                <w:sz w:val="18"/>
                <w:szCs w:val="18"/>
              </w:rPr>
            </w:pPr>
            <w:r>
              <w:rPr>
                <w:sz w:val="18"/>
                <w:szCs w:val="18"/>
              </w:rPr>
              <w:t>100</w:t>
            </w:r>
          </w:p>
        </w:tc>
        <w:tc>
          <w:tcPr>
            <w:tcW w:w="173" w:type="pct"/>
          </w:tcPr>
          <w:p w14:paraId="1C9DC815" w14:textId="22E271E5" w:rsidR="00A4117F" w:rsidRPr="003F64C1" w:rsidRDefault="00BF7E02" w:rsidP="00BF7E02">
            <w:pPr>
              <w:jc w:val="center"/>
              <w:rPr>
                <w:sz w:val="18"/>
                <w:szCs w:val="18"/>
              </w:rPr>
            </w:pPr>
            <w:r>
              <w:rPr>
                <w:sz w:val="18"/>
                <w:szCs w:val="18"/>
              </w:rPr>
              <w:t>100</w:t>
            </w:r>
          </w:p>
        </w:tc>
        <w:tc>
          <w:tcPr>
            <w:tcW w:w="173" w:type="pct"/>
          </w:tcPr>
          <w:p w14:paraId="6C119003" w14:textId="64382A04" w:rsidR="00A4117F" w:rsidRPr="003F64C1" w:rsidRDefault="00BF7E02" w:rsidP="00BF7E02">
            <w:pPr>
              <w:jc w:val="center"/>
              <w:rPr>
                <w:sz w:val="18"/>
                <w:szCs w:val="18"/>
              </w:rPr>
            </w:pPr>
            <w:r>
              <w:rPr>
                <w:sz w:val="18"/>
                <w:szCs w:val="18"/>
              </w:rPr>
              <w:t>100</w:t>
            </w:r>
          </w:p>
        </w:tc>
        <w:tc>
          <w:tcPr>
            <w:tcW w:w="173" w:type="pct"/>
          </w:tcPr>
          <w:p w14:paraId="78CEC0BE" w14:textId="59B0D4C3" w:rsidR="00A4117F" w:rsidRPr="003F64C1" w:rsidRDefault="00BF7E02" w:rsidP="00BF7E02">
            <w:pPr>
              <w:jc w:val="center"/>
              <w:rPr>
                <w:sz w:val="18"/>
                <w:szCs w:val="18"/>
              </w:rPr>
            </w:pPr>
            <w:r>
              <w:rPr>
                <w:sz w:val="18"/>
                <w:szCs w:val="18"/>
              </w:rPr>
              <w:t>100</w:t>
            </w:r>
          </w:p>
        </w:tc>
        <w:tc>
          <w:tcPr>
            <w:tcW w:w="181" w:type="pct"/>
          </w:tcPr>
          <w:p w14:paraId="2EC52A64" w14:textId="6FDF1999" w:rsidR="00A4117F" w:rsidRPr="003F64C1" w:rsidRDefault="00BF7E02" w:rsidP="00BF7E02">
            <w:pPr>
              <w:jc w:val="center"/>
              <w:rPr>
                <w:sz w:val="18"/>
                <w:szCs w:val="18"/>
              </w:rPr>
            </w:pPr>
            <w:r>
              <w:rPr>
                <w:sz w:val="18"/>
                <w:szCs w:val="18"/>
              </w:rPr>
              <w:t>100</w:t>
            </w:r>
          </w:p>
        </w:tc>
        <w:tc>
          <w:tcPr>
            <w:tcW w:w="178" w:type="pct"/>
          </w:tcPr>
          <w:p w14:paraId="5CF8116C" w14:textId="5CE5FDD6" w:rsidR="00A4117F" w:rsidRPr="003F64C1" w:rsidRDefault="00BF7E02" w:rsidP="00BF7E02">
            <w:pPr>
              <w:jc w:val="center"/>
              <w:rPr>
                <w:sz w:val="18"/>
                <w:szCs w:val="18"/>
              </w:rPr>
            </w:pPr>
            <w:r>
              <w:rPr>
                <w:sz w:val="18"/>
                <w:szCs w:val="18"/>
              </w:rPr>
              <w:t>100</w:t>
            </w:r>
          </w:p>
        </w:tc>
        <w:tc>
          <w:tcPr>
            <w:tcW w:w="173" w:type="pct"/>
          </w:tcPr>
          <w:p w14:paraId="33C146EF" w14:textId="7E47F34C" w:rsidR="00A4117F" w:rsidRPr="003F64C1" w:rsidRDefault="00BF7E02" w:rsidP="00BF7E02">
            <w:pPr>
              <w:jc w:val="center"/>
              <w:rPr>
                <w:sz w:val="18"/>
                <w:szCs w:val="18"/>
              </w:rPr>
            </w:pPr>
            <w:r>
              <w:rPr>
                <w:sz w:val="18"/>
                <w:szCs w:val="18"/>
              </w:rPr>
              <w:t>100</w:t>
            </w:r>
          </w:p>
        </w:tc>
        <w:tc>
          <w:tcPr>
            <w:tcW w:w="173" w:type="pct"/>
          </w:tcPr>
          <w:p w14:paraId="18CB0B7B" w14:textId="294DB4C7" w:rsidR="00A4117F" w:rsidRPr="003F64C1" w:rsidRDefault="00BF7E02" w:rsidP="00BF7E02">
            <w:pPr>
              <w:jc w:val="center"/>
              <w:rPr>
                <w:sz w:val="18"/>
                <w:szCs w:val="18"/>
              </w:rPr>
            </w:pPr>
            <w:r>
              <w:rPr>
                <w:sz w:val="18"/>
                <w:szCs w:val="18"/>
              </w:rPr>
              <w:t>100</w:t>
            </w:r>
          </w:p>
        </w:tc>
        <w:tc>
          <w:tcPr>
            <w:tcW w:w="173" w:type="pct"/>
          </w:tcPr>
          <w:p w14:paraId="40841A31" w14:textId="251D0E09" w:rsidR="00A4117F" w:rsidRPr="003F64C1" w:rsidRDefault="00BF7E02" w:rsidP="00BF7E02">
            <w:pPr>
              <w:jc w:val="center"/>
              <w:rPr>
                <w:sz w:val="18"/>
                <w:szCs w:val="18"/>
              </w:rPr>
            </w:pPr>
            <w:r>
              <w:rPr>
                <w:sz w:val="18"/>
                <w:szCs w:val="18"/>
              </w:rPr>
              <w:t>100</w:t>
            </w:r>
          </w:p>
        </w:tc>
        <w:tc>
          <w:tcPr>
            <w:tcW w:w="196" w:type="pct"/>
          </w:tcPr>
          <w:p w14:paraId="26ED9F98" w14:textId="66B03DA4" w:rsidR="00A4117F" w:rsidRPr="003F64C1" w:rsidRDefault="00BF7E02" w:rsidP="00BF7E02">
            <w:pPr>
              <w:jc w:val="center"/>
              <w:rPr>
                <w:sz w:val="18"/>
                <w:szCs w:val="18"/>
              </w:rPr>
            </w:pPr>
            <w:r>
              <w:rPr>
                <w:sz w:val="18"/>
                <w:szCs w:val="18"/>
              </w:rPr>
              <w:t>100</w:t>
            </w:r>
          </w:p>
        </w:tc>
        <w:tc>
          <w:tcPr>
            <w:tcW w:w="323" w:type="pct"/>
          </w:tcPr>
          <w:p w14:paraId="60BBC68B" w14:textId="1239BCA2" w:rsidR="00A4117F" w:rsidRPr="003F64C1" w:rsidRDefault="00BF7E02" w:rsidP="007C79F3">
            <w:pPr>
              <w:widowControl w:val="0"/>
              <w:suppressAutoHyphens w:val="0"/>
              <w:autoSpaceDE w:val="0"/>
              <w:autoSpaceDN w:val="0"/>
              <w:jc w:val="center"/>
              <w:rPr>
                <w:sz w:val="18"/>
                <w:szCs w:val="18"/>
              </w:rPr>
            </w:pPr>
            <w:r>
              <w:rPr>
                <w:sz w:val="18"/>
                <w:szCs w:val="18"/>
              </w:rPr>
              <w:t>100</w:t>
            </w:r>
          </w:p>
        </w:tc>
      </w:tr>
    </w:tbl>
    <w:p w14:paraId="45C075AA" w14:textId="77777777" w:rsidR="007C79F3" w:rsidRPr="003F64C1" w:rsidRDefault="007C79F3" w:rsidP="007C79F3">
      <w:pPr>
        <w:widowControl w:val="0"/>
        <w:suppressAutoHyphens w:val="0"/>
        <w:autoSpaceDE w:val="0"/>
        <w:autoSpaceDN w:val="0"/>
        <w:jc w:val="center"/>
        <w:rPr>
          <w:sz w:val="24"/>
          <w:szCs w:val="24"/>
        </w:rPr>
      </w:pPr>
    </w:p>
    <w:p w14:paraId="4BD0BAEC" w14:textId="71E35A9B" w:rsidR="007C79F3" w:rsidRPr="003F64C1" w:rsidRDefault="007C79F3" w:rsidP="007C79F3">
      <w:pPr>
        <w:pStyle w:val="afc"/>
        <w:widowControl w:val="0"/>
        <w:numPr>
          <w:ilvl w:val="0"/>
          <w:numId w:val="14"/>
        </w:numPr>
        <w:suppressAutoHyphens w:val="0"/>
        <w:autoSpaceDE w:val="0"/>
        <w:autoSpaceDN w:val="0"/>
        <w:jc w:val="center"/>
        <w:rPr>
          <w:sz w:val="24"/>
          <w:szCs w:val="24"/>
        </w:rPr>
      </w:pPr>
      <w:r w:rsidRPr="003F64C1">
        <w:rPr>
          <w:b/>
          <w:sz w:val="24"/>
          <w:szCs w:val="24"/>
        </w:rPr>
        <w:t>Структура муниципальной программы</w:t>
      </w:r>
    </w:p>
    <w:tbl>
      <w:tblPr>
        <w:tblW w:w="16081" w:type="dxa"/>
        <w:tblInd w:w="-318" w:type="dxa"/>
        <w:tblLook w:val="01E0" w:firstRow="1" w:lastRow="1" w:firstColumn="1" w:lastColumn="1" w:noHBand="0" w:noVBand="0"/>
      </w:tblPr>
      <w:tblGrid>
        <w:gridCol w:w="563"/>
        <w:gridCol w:w="4399"/>
        <w:gridCol w:w="4961"/>
        <w:gridCol w:w="499"/>
        <w:gridCol w:w="5597"/>
        <w:gridCol w:w="62"/>
      </w:tblGrid>
      <w:tr w:rsidR="007C79F3" w:rsidRPr="003F64C1" w14:paraId="7209BEFE" w14:textId="77777777" w:rsidTr="007C79F3">
        <w:trPr>
          <w:gridAfter w:val="1"/>
          <w:wAfter w:w="62" w:type="dxa"/>
          <w:trHeight w:val="447"/>
        </w:trPr>
        <w:tc>
          <w:tcPr>
            <w:tcW w:w="563" w:type="dxa"/>
            <w:tcBorders>
              <w:top w:val="single" w:sz="4" w:space="0" w:color="auto"/>
              <w:left w:val="single" w:sz="4" w:space="0" w:color="auto"/>
              <w:bottom w:val="single" w:sz="4" w:space="0" w:color="auto"/>
              <w:right w:val="single" w:sz="4" w:space="0" w:color="auto"/>
            </w:tcBorders>
            <w:vAlign w:val="center"/>
          </w:tcPr>
          <w:p w14:paraId="219FBC03" w14:textId="77777777" w:rsidR="007C79F3" w:rsidRPr="003F64C1" w:rsidRDefault="007C79F3" w:rsidP="007C79F3">
            <w:pPr>
              <w:jc w:val="center"/>
            </w:pPr>
            <w:r w:rsidRPr="003F64C1">
              <w:t xml:space="preserve">№ </w:t>
            </w:r>
            <w:proofErr w:type="gramStart"/>
            <w:r w:rsidRPr="003F64C1">
              <w:t>п</w:t>
            </w:r>
            <w:proofErr w:type="gramEnd"/>
            <w:r w:rsidRPr="003F64C1">
              <w:t>/п</w:t>
            </w:r>
          </w:p>
        </w:tc>
        <w:tc>
          <w:tcPr>
            <w:tcW w:w="4399" w:type="dxa"/>
            <w:tcBorders>
              <w:top w:val="single" w:sz="4" w:space="0" w:color="auto"/>
              <w:left w:val="single" w:sz="4" w:space="0" w:color="auto"/>
              <w:bottom w:val="single" w:sz="4" w:space="0" w:color="auto"/>
              <w:right w:val="single" w:sz="4" w:space="0" w:color="auto"/>
            </w:tcBorders>
            <w:vAlign w:val="center"/>
          </w:tcPr>
          <w:p w14:paraId="07FC957C" w14:textId="77777777" w:rsidR="007C79F3" w:rsidRPr="003F64C1" w:rsidRDefault="007C79F3" w:rsidP="007C79F3">
            <w:pPr>
              <w:jc w:val="center"/>
            </w:pPr>
            <w:r w:rsidRPr="003F64C1">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14:paraId="7FFF7A14" w14:textId="77777777" w:rsidR="007C79F3" w:rsidRPr="003F64C1" w:rsidRDefault="007C79F3" w:rsidP="007C79F3">
            <w:pPr>
              <w:jc w:val="center"/>
            </w:pPr>
            <w:r w:rsidRPr="003F64C1">
              <w:t>Краткое описание ожидаемых эффектов от реализации задачи структурного элемента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6FB4EC6" w14:textId="77777777" w:rsidR="007C79F3" w:rsidRPr="003F64C1" w:rsidRDefault="007C79F3" w:rsidP="007C79F3">
            <w:pPr>
              <w:jc w:val="center"/>
            </w:pPr>
            <w:r w:rsidRPr="003F64C1">
              <w:t>Связь с показателями</w:t>
            </w:r>
          </w:p>
        </w:tc>
      </w:tr>
      <w:tr w:rsidR="007C79F3" w:rsidRPr="003F64C1" w14:paraId="6E41C49B" w14:textId="77777777" w:rsidTr="007C79F3">
        <w:trPr>
          <w:gridAfter w:val="1"/>
          <w:wAfter w:w="62" w:type="dxa"/>
          <w:trHeight w:val="218"/>
        </w:trPr>
        <w:tc>
          <w:tcPr>
            <w:tcW w:w="563" w:type="dxa"/>
            <w:tcBorders>
              <w:top w:val="single" w:sz="4" w:space="0" w:color="auto"/>
              <w:left w:val="single" w:sz="4" w:space="0" w:color="auto"/>
              <w:bottom w:val="single" w:sz="4" w:space="0" w:color="auto"/>
              <w:right w:val="single" w:sz="4" w:space="0" w:color="auto"/>
            </w:tcBorders>
            <w:vAlign w:val="center"/>
          </w:tcPr>
          <w:p w14:paraId="7AF117E5" w14:textId="77777777" w:rsidR="007C79F3" w:rsidRPr="003F64C1" w:rsidRDefault="007C79F3" w:rsidP="007C79F3">
            <w:pPr>
              <w:jc w:val="center"/>
            </w:pPr>
            <w:r w:rsidRPr="003F64C1">
              <w:t>1</w:t>
            </w:r>
          </w:p>
        </w:tc>
        <w:tc>
          <w:tcPr>
            <w:tcW w:w="4399" w:type="dxa"/>
            <w:tcBorders>
              <w:top w:val="single" w:sz="4" w:space="0" w:color="auto"/>
              <w:left w:val="single" w:sz="4" w:space="0" w:color="auto"/>
              <w:bottom w:val="single" w:sz="4" w:space="0" w:color="auto"/>
              <w:right w:val="single" w:sz="4" w:space="0" w:color="auto"/>
            </w:tcBorders>
            <w:vAlign w:val="center"/>
          </w:tcPr>
          <w:p w14:paraId="0E2EB5B0" w14:textId="77777777" w:rsidR="007C79F3" w:rsidRPr="003F64C1" w:rsidRDefault="007C79F3" w:rsidP="007C79F3">
            <w:pPr>
              <w:jc w:val="center"/>
            </w:pPr>
            <w:r w:rsidRPr="003F64C1">
              <w:t>2</w:t>
            </w:r>
          </w:p>
        </w:tc>
        <w:tc>
          <w:tcPr>
            <w:tcW w:w="4961" w:type="dxa"/>
            <w:tcBorders>
              <w:top w:val="single" w:sz="4" w:space="0" w:color="auto"/>
              <w:left w:val="single" w:sz="4" w:space="0" w:color="auto"/>
              <w:bottom w:val="single" w:sz="4" w:space="0" w:color="auto"/>
              <w:right w:val="single" w:sz="4" w:space="0" w:color="auto"/>
            </w:tcBorders>
            <w:vAlign w:val="center"/>
          </w:tcPr>
          <w:p w14:paraId="30FCE067" w14:textId="77777777" w:rsidR="007C79F3" w:rsidRPr="003F64C1" w:rsidRDefault="007C79F3" w:rsidP="007C79F3">
            <w:pPr>
              <w:jc w:val="center"/>
            </w:pPr>
            <w:r w:rsidRPr="003F64C1">
              <w:t>3</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039A37C" w14:textId="77777777" w:rsidR="007C79F3" w:rsidRPr="003F64C1" w:rsidRDefault="007C79F3" w:rsidP="007C79F3">
            <w:pPr>
              <w:jc w:val="center"/>
            </w:pPr>
            <w:r w:rsidRPr="003F64C1">
              <w:t>4</w:t>
            </w:r>
          </w:p>
        </w:tc>
      </w:tr>
      <w:tr w:rsidR="007C79F3" w:rsidRPr="003F64C1" w14:paraId="5BA98E01" w14:textId="77777777" w:rsidTr="007C79F3">
        <w:trPr>
          <w:trHeight w:val="218"/>
        </w:trPr>
        <w:tc>
          <w:tcPr>
            <w:tcW w:w="563" w:type="dxa"/>
            <w:tcBorders>
              <w:top w:val="single" w:sz="4" w:space="0" w:color="auto"/>
              <w:left w:val="single" w:sz="4" w:space="0" w:color="auto"/>
              <w:bottom w:val="single" w:sz="4" w:space="0" w:color="auto"/>
              <w:right w:val="single" w:sz="4" w:space="0" w:color="auto"/>
            </w:tcBorders>
            <w:vAlign w:val="center"/>
          </w:tcPr>
          <w:p w14:paraId="6C205230" w14:textId="77777777" w:rsidR="007C79F3" w:rsidRPr="003F64C1" w:rsidRDefault="007C79F3" w:rsidP="007C79F3">
            <w:pPr>
              <w:jc w:val="center"/>
            </w:pPr>
          </w:p>
        </w:tc>
        <w:tc>
          <w:tcPr>
            <w:tcW w:w="15518" w:type="dxa"/>
            <w:gridSpan w:val="5"/>
            <w:tcBorders>
              <w:top w:val="single" w:sz="4" w:space="0" w:color="auto"/>
              <w:left w:val="single" w:sz="4" w:space="0" w:color="auto"/>
              <w:bottom w:val="single" w:sz="4" w:space="0" w:color="auto"/>
              <w:right w:val="single" w:sz="4" w:space="0" w:color="auto"/>
            </w:tcBorders>
            <w:vAlign w:val="center"/>
          </w:tcPr>
          <w:p w14:paraId="2EFDDA39" w14:textId="77777777" w:rsidR="007C79F3" w:rsidRPr="003F64C1" w:rsidRDefault="007C79F3" w:rsidP="007C79F3">
            <w:pPr>
              <w:jc w:val="center"/>
            </w:pPr>
            <w:r w:rsidRPr="003F64C1">
              <w:t>Структурные элементы, не входящие в направления (подпрограммы)</w:t>
            </w:r>
          </w:p>
        </w:tc>
      </w:tr>
      <w:tr w:rsidR="007C79F3" w:rsidRPr="003F64C1" w14:paraId="658F1905" w14:textId="77777777" w:rsidTr="007C79F3">
        <w:trPr>
          <w:trHeight w:val="337"/>
        </w:trPr>
        <w:tc>
          <w:tcPr>
            <w:tcW w:w="563" w:type="dxa"/>
            <w:tcBorders>
              <w:top w:val="single" w:sz="4" w:space="0" w:color="auto"/>
              <w:left w:val="single" w:sz="4" w:space="0" w:color="auto"/>
              <w:bottom w:val="single" w:sz="4" w:space="0" w:color="auto"/>
              <w:right w:val="single" w:sz="4" w:space="0" w:color="auto"/>
            </w:tcBorders>
            <w:vAlign w:val="center"/>
          </w:tcPr>
          <w:p w14:paraId="12B99947" w14:textId="77777777" w:rsidR="007C79F3" w:rsidRPr="003F64C1" w:rsidRDefault="007C79F3" w:rsidP="007C79F3">
            <w:pPr>
              <w:jc w:val="center"/>
              <w:rPr>
                <w:b/>
              </w:rPr>
            </w:pPr>
            <w:r w:rsidRPr="003F64C1">
              <w:rPr>
                <w:b/>
                <w:lang w:val="en-US"/>
              </w:rPr>
              <w:t>1</w:t>
            </w:r>
            <w:r w:rsidRPr="003F64C1">
              <w:rPr>
                <w:b/>
              </w:rPr>
              <w:t>.</w:t>
            </w:r>
          </w:p>
        </w:tc>
        <w:tc>
          <w:tcPr>
            <w:tcW w:w="15518" w:type="dxa"/>
            <w:gridSpan w:val="5"/>
            <w:tcBorders>
              <w:top w:val="single" w:sz="4" w:space="0" w:color="auto"/>
              <w:left w:val="single" w:sz="4" w:space="0" w:color="auto"/>
              <w:bottom w:val="single" w:sz="4" w:space="0" w:color="auto"/>
              <w:right w:val="single" w:sz="4" w:space="0" w:color="auto"/>
            </w:tcBorders>
          </w:tcPr>
          <w:p w14:paraId="7539F542" w14:textId="77777777" w:rsidR="007C79F3" w:rsidRPr="003F64C1" w:rsidRDefault="007C79F3" w:rsidP="007C79F3">
            <w:pPr>
              <w:rPr>
                <w:b/>
              </w:rPr>
            </w:pPr>
          </w:p>
          <w:p w14:paraId="4B82D538" w14:textId="7E2DFF9C" w:rsidR="007C79F3" w:rsidRPr="003F64C1" w:rsidRDefault="007C79F3" w:rsidP="007C79F3">
            <w:pPr>
              <w:rPr>
                <w:b/>
              </w:rPr>
            </w:pPr>
            <w:r w:rsidRPr="003F64C1">
              <w:rPr>
                <w:b/>
              </w:rPr>
              <w:t>К</w:t>
            </w:r>
            <w:r w:rsidR="001139E1" w:rsidRPr="003F64C1">
              <w:rPr>
                <w:b/>
              </w:rPr>
              <w:t>омплекс процессных мероприятий «Обеспечение б</w:t>
            </w:r>
            <w:r w:rsidR="00883EC9" w:rsidRPr="003F64C1">
              <w:rPr>
                <w:b/>
              </w:rPr>
              <w:t>езопасност</w:t>
            </w:r>
            <w:r w:rsidR="001139E1" w:rsidRPr="003F64C1">
              <w:rPr>
                <w:b/>
              </w:rPr>
              <w:t>и</w:t>
            </w:r>
            <w:r w:rsidR="00883EC9" w:rsidRPr="003F64C1">
              <w:rPr>
                <w:b/>
              </w:rPr>
              <w:t xml:space="preserve"> жизнедеятельности</w:t>
            </w:r>
            <w:r w:rsidR="001139E1" w:rsidRPr="003F64C1">
              <w:rPr>
                <w:b/>
              </w:rPr>
              <w:t xml:space="preserve"> жителей городского поселения Малиновский»</w:t>
            </w:r>
          </w:p>
          <w:p w14:paraId="753AA313" w14:textId="77777777" w:rsidR="007C79F3" w:rsidRPr="003F64C1" w:rsidRDefault="007C79F3" w:rsidP="007C79F3">
            <w:pPr>
              <w:rPr>
                <w:b/>
              </w:rPr>
            </w:pPr>
          </w:p>
        </w:tc>
      </w:tr>
      <w:tr w:rsidR="007C79F3" w:rsidRPr="003F64C1" w14:paraId="4DD80F22" w14:textId="77777777" w:rsidTr="007C79F3">
        <w:trPr>
          <w:trHeight w:val="412"/>
        </w:trPr>
        <w:tc>
          <w:tcPr>
            <w:tcW w:w="563" w:type="dxa"/>
            <w:tcBorders>
              <w:top w:val="single" w:sz="4" w:space="0" w:color="auto"/>
              <w:left w:val="single" w:sz="4" w:space="0" w:color="auto"/>
              <w:bottom w:val="single" w:sz="4" w:space="0" w:color="auto"/>
              <w:right w:val="single" w:sz="4" w:space="0" w:color="auto"/>
            </w:tcBorders>
            <w:vAlign w:val="center"/>
          </w:tcPr>
          <w:p w14:paraId="3DBFBE3E" w14:textId="77777777" w:rsidR="007C79F3" w:rsidRPr="003F64C1" w:rsidRDefault="007C79F3" w:rsidP="007C79F3">
            <w:pPr>
              <w:jc w:val="center"/>
            </w:pPr>
          </w:p>
        </w:tc>
        <w:tc>
          <w:tcPr>
            <w:tcW w:w="9859" w:type="dxa"/>
            <w:gridSpan w:val="3"/>
            <w:tcBorders>
              <w:top w:val="single" w:sz="4" w:space="0" w:color="auto"/>
              <w:left w:val="single" w:sz="4" w:space="0" w:color="auto"/>
              <w:bottom w:val="single" w:sz="4" w:space="0" w:color="auto"/>
              <w:right w:val="single" w:sz="4" w:space="0" w:color="auto"/>
            </w:tcBorders>
            <w:vAlign w:val="center"/>
          </w:tcPr>
          <w:p w14:paraId="7FF219CD" w14:textId="77777777" w:rsidR="007C79F3" w:rsidRPr="003F64C1" w:rsidRDefault="007C79F3" w:rsidP="00C54ABC">
            <w:proofErr w:type="gramStart"/>
            <w:r w:rsidRPr="003F64C1">
              <w:t>Ответственный</w:t>
            </w:r>
            <w:proofErr w:type="gramEnd"/>
            <w:r w:rsidRPr="003F64C1">
              <w:t xml:space="preserve"> за реализацию структурного элемента: Администрация г</w:t>
            </w:r>
            <w:r w:rsidR="00C54ABC" w:rsidRPr="003F64C1">
              <w:t>ородского поселения Малиновский</w:t>
            </w:r>
          </w:p>
        </w:tc>
        <w:tc>
          <w:tcPr>
            <w:tcW w:w="5659" w:type="dxa"/>
            <w:gridSpan w:val="2"/>
            <w:tcBorders>
              <w:top w:val="single" w:sz="4" w:space="0" w:color="auto"/>
              <w:left w:val="single" w:sz="4" w:space="0" w:color="auto"/>
              <w:bottom w:val="single" w:sz="4" w:space="0" w:color="auto"/>
              <w:right w:val="single" w:sz="4" w:space="0" w:color="auto"/>
            </w:tcBorders>
            <w:vAlign w:val="center"/>
          </w:tcPr>
          <w:p w14:paraId="05D4C00B" w14:textId="77777777" w:rsidR="007C79F3" w:rsidRPr="003F64C1" w:rsidRDefault="007C79F3" w:rsidP="007C79F3">
            <w:pPr>
              <w:jc w:val="center"/>
            </w:pPr>
            <w:r w:rsidRPr="003F64C1">
              <w:t>Срок реализации: 2024-2030</w:t>
            </w:r>
          </w:p>
        </w:tc>
      </w:tr>
      <w:tr w:rsidR="007C79F3" w:rsidRPr="003F64C1" w14:paraId="6BA0CCF7" w14:textId="77777777" w:rsidTr="007C79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trHeight w:val="107"/>
        </w:trPr>
        <w:tc>
          <w:tcPr>
            <w:tcW w:w="16019" w:type="dxa"/>
            <w:gridSpan w:val="5"/>
          </w:tcPr>
          <w:p w14:paraId="74C95A79" w14:textId="77777777" w:rsidR="007C79F3" w:rsidRPr="003F64C1" w:rsidRDefault="007C79F3" w:rsidP="007C79F3">
            <w:pPr>
              <w:jc w:val="center"/>
            </w:pPr>
          </w:p>
        </w:tc>
      </w:tr>
      <w:tr w:rsidR="007C79F3" w:rsidRPr="003F64C1" w14:paraId="12B46637"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12E4070F" w14:textId="77777777" w:rsidR="007C79F3" w:rsidRPr="003F64C1" w:rsidRDefault="007C79F3" w:rsidP="007C79F3">
            <w:pPr>
              <w:jc w:val="center"/>
            </w:pPr>
            <w:r w:rsidRPr="003F64C1">
              <w:t>1.1.</w:t>
            </w:r>
          </w:p>
        </w:tc>
        <w:tc>
          <w:tcPr>
            <w:tcW w:w="4399" w:type="dxa"/>
            <w:tcBorders>
              <w:top w:val="single" w:sz="4" w:space="0" w:color="auto"/>
              <w:left w:val="single" w:sz="4" w:space="0" w:color="auto"/>
              <w:bottom w:val="single" w:sz="4" w:space="0" w:color="auto"/>
              <w:right w:val="single" w:sz="4" w:space="0" w:color="auto"/>
            </w:tcBorders>
          </w:tcPr>
          <w:p w14:paraId="50EF9082" w14:textId="77777777" w:rsidR="007C79F3" w:rsidRPr="003F64C1" w:rsidRDefault="00883EC9" w:rsidP="007C79F3">
            <w:r w:rsidRPr="003F64C1">
              <w:t>Обеспечение необходимого уровня защиты населения и объектов защиты от пожаров на территории городского поселения Малиновский</w:t>
            </w:r>
          </w:p>
        </w:tc>
        <w:tc>
          <w:tcPr>
            <w:tcW w:w="4961" w:type="dxa"/>
            <w:tcBorders>
              <w:top w:val="single" w:sz="4" w:space="0" w:color="auto"/>
              <w:left w:val="single" w:sz="4" w:space="0" w:color="auto"/>
              <w:bottom w:val="single" w:sz="4" w:space="0" w:color="auto"/>
              <w:right w:val="single" w:sz="4" w:space="0" w:color="auto"/>
            </w:tcBorders>
          </w:tcPr>
          <w:p w14:paraId="11879EB3" w14:textId="77777777" w:rsidR="00883EC9" w:rsidRPr="003F64C1" w:rsidRDefault="00883EC9" w:rsidP="00883EC9">
            <w:pPr>
              <w:widowControl w:val="0"/>
              <w:tabs>
                <w:tab w:val="left" w:pos="851"/>
                <w:tab w:val="left" w:pos="1134"/>
              </w:tabs>
              <w:suppressAutoHyphens w:val="0"/>
              <w:autoSpaceDE w:val="0"/>
              <w:autoSpaceDN w:val="0"/>
              <w:adjustRightInd w:val="0"/>
              <w:jc w:val="both"/>
            </w:pPr>
            <w:r w:rsidRPr="003F64C1">
              <w:t>Обеспечение населённых пунктов городского поселения Малиновский противопожарным водоснабжением – строительство пожарных водоёмов.</w:t>
            </w:r>
          </w:p>
          <w:p w14:paraId="1ADFF9D8" w14:textId="77777777" w:rsidR="007C79F3" w:rsidRPr="003F64C1" w:rsidRDefault="00883EC9" w:rsidP="00883EC9">
            <w:pPr>
              <w:widowControl w:val="0"/>
              <w:tabs>
                <w:tab w:val="left" w:pos="851"/>
                <w:tab w:val="left" w:pos="1134"/>
              </w:tabs>
              <w:suppressAutoHyphens w:val="0"/>
              <w:autoSpaceDE w:val="0"/>
              <w:autoSpaceDN w:val="0"/>
              <w:adjustRightInd w:val="0"/>
              <w:jc w:val="both"/>
            </w:pPr>
            <w:r w:rsidRPr="003F64C1">
              <w:t xml:space="preserve">Ремонт неисправных пожарных водоемов на территории городского поселения Малиновский, обустройство подъездных путей к источникам пожарного водоснабжения г.п. Малиновский и обустройство пирсов для забора воды </w:t>
            </w:r>
            <w:proofErr w:type="gramStart"/>
            <w:r w:rsidRPr="003F64C1">
              <w:t>из</w:t>
            </w:r>
            <w:proofErr w:type="gramEnd"/>
            <w:r w:rsidRPr="003F64C1">
              <w:t xml:space="preserve"> естественных </w:t>
            </w:r>
            <w:proofErr w:type="spellStart"/>
            <w:r w:rsidRPr="003F64C1">
              <w:t>водоисточников</w:t>
            </w:r>
            <w:proofErr w:type="spellEnd"/>
            <w:r w:rsidRPr="003F64C1">
              <w:t xml:space="preserve">.  Обеспечение мест проживания  нуждающихся в установке систем обнаружения и </w:t>
            </w:r>
            <w:r w:rsidRPr="003F64C1">
              <w:lastRenderedPageBreak/>
              <w:t>оповещения о пожаре. Обустройство и содержание 15-ти метровых противопожарных расстояний от границ застройки городского поселения Малиновский до лесного массива. Создание условий для функционирования территориального подразделения районной общественной организации «Добровольная пожарная охрана Советского района». Обеспечение противопожарной защиты объектов муниципальной собственности г.п. Малиновский. Ликвидация последствий чрезвычайных ситуаций на территории г.п. Малиновский.</w:t>
            </w:r>
          </w:p>
        </w:tc>
        <w:tc>
          <w:tcPr>
            <w:tcW w:w="6096" w:type="dxa"/>
            <w:gridSpan w:val="2"/>
            <w:tcBorders>
              <w:top w:val="single" w:sz="4" w:space="0" w:color="auto"/>
              <w:left w:val="single" w:sz="4" w:space="0" w:color="auto"/>
              <w:bottom w:val="single" w:sz="4" w:space="0" w:color="auto"/>
              <w:right w:val="single" w:sz="4" w:space="0" w:color="auto"/>
            </w:tcBorders>
          </w:tcPr>
          <w:p w14:paraId="1D808B84" w14:textId="77777777" w:rsidR="00883EC9" w:rsidRPr="003F64C1" w:rsidRDefault="00883EC9" w:rsidP="00883EC9">
            <w:pPr>
              <w:jc w:val="both"/>
            </w:pPr>
            <w:r w:rsidRPr="003F64C1">
              <w:lastRenderedPageBreak/>
              <w:t xml:space="preserve">Показатель </w:t>
            </w:r>
            <w:r w:rsidR="00314713" w:rsidRPr="003F64C1">
              <w:t>1.</w:t>
            </w:r>
            <w:r w:rsidRPr="003F64C1">
              <w:t xml:space="preserve">1: «Количество источников противопожарного водоснабжения» </w:t>
            </w:r>
          </w:p>
          <w:p w14:paraId="67751BB2" w14:textId="77777777" w:rsidR="007C79F3" w:rsidRPr="003F64C1" w:rsidRDefault="007C79F3" w:rsidP="007C79F3">
            <w:pPr>
              <w:jc w:val="both"/>
            </w:pPr>
          </w:p>
        </w:tc>
      </w:tr>
      <w:tr w:rsidR="007C79F3" w:rsidRPr="003F64C1" w14:paraId="74065407"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2DC20AB2" w14:textId="77777777" w:rsidR="007C79F3" w:rsidRPr="003F64C1" w:rsidRDefault="007C79F3" w:rsidP="007C79F3">
            <w:pPr>
              <w:jc w:val="center"/>
            </w:pPr>
            <w:r w:rsidRPr="003F64C1">
              <w:lastRenderedPageBreak/>
              <w:t>1.2</w:t>
            </w:r>
          </w:p>
        </w:tc>
        <w:tc>
          <w:tcPr>
            <w:tcW w:w="4399" w:type="dxa"/>
            <w:tcBorders>
              <w:top w:val="single" w:sz="4" w:space="0" w:color="auto"/>
              <w:left w:val="single" w:sz="4" w:space="0" w:color="auto"/>
              <w:bottom w:val="single" w:sz="4" w:space="0" w:color="auto"/>
              <w:right w:val="single" w:sz="4" w:space="0" w:color="auto"/>
            </w:tcBorders>
          </w:tcPr>
          <w:p w14:paraId="082129C8" w14:textId="77777777" w:rsidR="00A30626" w:rsidRPr="003F64C1" w:rsidRDefault="00A30626" w:rsidP="00A30626">
            <w:r w:rsidRPr="003F64C1">
              <w:t>Обеспечение необходимого уровня готовности систем управления, связи, информирования и оповещения, сил и средств, предназначенных для ликвидации чрезвычайных ситуаций.</w:t>
            </w:r>
          </w:p>
          <w:p w14:paraId="7B4C8C55" w14:textId="77777777" w:rsidR="007C79F3" w:rsidRPr="003F64C1" w:rsidRDefault="007C79F3" w:rsidP="007C79F3"/>
        </w:tc>
        <w:tc>
          <w:tcPr>
            <w:tcW w:w="4961" w:type="dxa"/>
            <w:tcBorders>
              <w:top w:val="single" w:sz="4" w:space="0" w:color="auto"/>
              <w:left w:val="single" w:sz="4" w:space="0" w:color="auto"/>
              <w:bottom w:val="single" w:sz="4" w:space="0" w:color="auto"/>
              <w:right w:val="single" w:sz="4" w:space="0" w:color="auto"/>
            </w:tcBorders>
          </w:tcPr>
          <w:p w14:paraId="42B09F4D" w14:textId="77777777" w:rsidR="007C79F3" w:rsidRPr="003F64C1" w:rsidRDefault="00A30626" w:rsidP="00082BEF">
            <w:pPr>
              <w:widowControl w:val="0"/>
              <w:tabs>
                <w:tab w:val="left" w:pos="851"/>
                <w:tab w:val="left" w:pos="1134"/>
              </w:tabs>
              <w:suppressAutoHyphens w:val="0"/>
              <w:autoSpaceDE w:val="0"/>
              <w:autoSpaceDN w:val="0"/>
              <w:adjustRightInd w:val="0"/>
              <w:jc w:val="both"/>
            </w:pPr>
            <w:proofErr w:type="gramStart"/>
            <w:r w:rsidRPr="003F64C1">
              <w:t>Создание, содержание и техническое обслуживание территориальной автоматизированной системы централизованного оповещения населения,  обеспечив охват всех населенных пунктов Малиновский, Юбилейный).</w:t>
            </w:r>
            <w:proofErr w:type="gramEnd"/>
            <w:r w:rsidRPr="003F64C1">
              <w:t xml:space="preserve"> Дооснащение местной системы оповещения громкоговорящей связи колоколами (громкоговорителями) с целью установки в районе улиц с недостаточной слышимостью             </w:t>
            </w:r>
          </w:p>
        </w:tc>
        <w:tc>
          <w:tcPr>
            <w:tcW w:w="6096" w:type="dxa"/>
            <w:gridSpan w:val="2"/>
            <w:tcBorders>
              <w:top w:val="single" w:sz="4" w:space="0" w:color="auto"/>
              <w:left w:val="single" w:sz="4" w:space="0" w:color="auto"/>
              <w:bottom w:val="single" w:sz="4" w:space="0" w:color="auto"/>
              <w:right w:val="single" w:sz="4" w:space="0" w:color="auto"/>
            </w:tcBorders>
          </w:tcPr>
          <w:p w14:paraId="0CDC21B8" w14:textId="77777777" w:rsidR="007C79F3" w:rsidRPr="003F64C1" w:rsidRDefault="00A30626" w:rsidP="00314713">
            <w:pPr>
              <w:jc w:val="both"/>
            </w:pPr>
            <w:r w:rsidRPr="003F64C1">
              <w:t xml:space="preserve">Показатель </w:t>
            </w:r>
            <w:r w:rsidR="00314713" w:rsidRPr="003F64C1">
              <w:t>3.2</w:t>
            </w:r>
            <w:r w:rsidRPr="003F64C1">
              <w:t>: «Охват оповещения населения городского поселения Малиновский территориальной автоматической системой  централизованного оповещения до 100%»</w:t>
            </w:r>
          </w:p>
        </w:tc>
      </w:tr>
      <w:tr w:rsidR="007C79F3" w:rsidRPr="003F64C1" w14:paraId="4F353AE3" w14:textId="77777777" w:rsidTr="007C79F3">
        <w:trPr>
          <w:gridAfter w:val="1"/>
          <w:wAfter w:w="62" w:type="dxa"/>
          <w:trHeight w:val="2009"/>
        </w:trPr>
        <w:tc>
          <w:tcPr>
            <w:tcW w:w="563" w:type="dxa"/>
            <w:tcBorders>
              <w:top w:val="single" w:sz="4" w:space="0" w:color="auto"/>
              <w:left w:val="single" w:sz="4" w:space="0" w:color="auto"/>
              <w:bottom w:val="single" w:sz="4" w:space="0" w:color="auto"/>
              <w:right w:val="single" w:sz="4" w:space="0" w:color="auto"/>
            </w:tcBorders>
          </w:tcPr>
          <w:p w14:paraId="31D2759F" w14:textId="77777777" w:rsidR="007C79F3" w:rsidRPr="003F64C1" w:rsidRDefault="007C79F3" w:rsidP="007C79F3">
            <w:pPr>
              <w:jc w:val="center"/>
            </w:pPr>
            <w:r w:rsidRPr="003F64C1">
              <w:t>1.3.</w:t>
            </w:r>
          </w:p>
        </w:tc>
        <w:tc>
          <w:tcPr>
            <w:tcW w:w="4399" w:type="dxa"/>
            <w:tcBorders>
              <w:top w:val="single" w:sz="4" w:space="0" w:color="auto"/>
              <w:left w:val="single" w:sz="4" w:space="0" w:color="auto"/>
              <w:bottom w:val="single" w:sz="4" w:space="0" w:color="auto"/>
              <w:right w:val="single" w:sz="4" w:space="0" w:color="auto"/>
            </w:tcBorders>
          </w:tcPr>
          <w:p w14:paraId="71F72FF2" w14:textId="77777777" w:rsidR="007C79F3" w:rsidRPr="003F64C1" w:rsidRDefault="00A30626" w:rsidP="007C79F3">
            <w:r w:rsidRPr="003F64C1">
              <w:t>Совершенствование защиты населения, материальных и культурных ценностей от опасностей, возникающих при военных конфликтах и чрезвычайных</w:t>
            </w:r>
          </w:p>
        </w:tc>
        <w:tc>
          <w:tcPr>
            <w:tcW w:w="4961" w:type="dxa"/>
            <w:tcBorders>
              <w:top w:val="single" w:sz="4" w:space="0" w:color="auto"/>
              <w:left w:val="single" w:sz="4" w:space="0" w:color="auto"/>
              <w:bottom w:val="single" w:sz="4" w:space="0" w:color="auto"/>
              <w:right w:val="single" w:sz="4" w:space="0" w:color="auto"/>
            </w:tcBorders>
          </w:tcPr>
          <w:p w14:paraId="32F7594A" w14:textId="77777777" w:rsidR="007C79F3" w:rsidRPr="003F64C1" w:rsidRDefault="007A4D8C" w:rsidP="00082BEF">
            <w:pPr>
              <w:widowControl w:val="0"/>
              <w:tabs>
                <w:tab w:val="left" w:pos="851"/>
                <w:tab w:val="left" w:pos="1134"/>
              </w:tabs>
              <w:suppressAutoHyphens w:val="0"/>
              <w:autoSpaceDE w:val="0"/>
              <w:autoSpaceDN w:val="0"/>
              <w:adjustRightInd w:val="0"/>
              <w:jc w:val="both"/>
            </w:pPr>
            <w:r w:rsidRPr="003F64C1">
              <w:t>Организация и проведение мероприятий направленных на информирование населения и распространение знаний в области пожарной безопасности, правил пожарной безопасности в быту, в местах общего пользования, поведения и действий при возникновении пожаров, обеспечение безопасности граждан на водных объектах.</w:t>
            </w:r>
          </w:p>
          <w:p w14:paraId="296CD5B9" w14:textId="77777777" w:rsidR="00082BEF" w:rsidRDefault="007A4D8C" w:rsidP="00082BEF">
            <w:pPr>
              <w:widowControl w:val="0"/>
              <w:tabs>
                <w:tab w:val="left" w:pos="851"/>
                <w:tab w:val="left" w:pos="1134"/>
              </w:tabs>
              <w:suppressAutoHyphens w:val="0"/>
              <w:autoSpaceDE w:val="0"/>
              <w:autoSpaceDN w:val="0"/>
              <w:adjustRightInd w:val="0"/>
              <w:jc w:val="both"/>
            </w:pPr>
            <w:r w:rsidRPr="003F64C1">
              <w:t>О</w:t>
            </w:r>
            <w:proofErr w:type="spellStart"/>
            <w:r w:rsidRPr="003F64C1">
              <w:rPr>
                <w:lang w:val="x-none"/>
              </w:rPr>
              <w:t>рганы</w:t>
            </w:r>
            <w:proofErr w:type="spellEnd"/>
            <w:r w:rsidRPr="003F64C1">
              <w:rPr>
                <w:lang w:val="x-none"/>
              </w:rPr>
              <w:t xml:space="preserve"> местного самоуправления муниципальных образований в </w:t>
            </w:r>
            <w:proofErr w:type="gramStart"/>
            <w:r w:rsidRPr="003F64C1">
              <w:rPr>
                <w:lang w:val="x-none"/>
              </w:rPr>
              <w:t>пределах</w:t>
            </w:r>
            <w:proofErr w:type="gramEnd"/>
            <w:r w:rsidRPr="003F64C1">
              <w:rPr>
                <w:lang w:val="x-none"/>
              </w:rPr>
              <w:t xml:space="preserve"> своих полномочий:</w:t>
            </w:r>
          </w:p>
          <w:p w14:paraId="5749C6A9" w14:textId="479D55B0" w:rsidR="00082BEF" w:rsidRDefault="007A4D8C" w:rsidP="00082BEF">
            <w:pPr>
              <w:widowControl w:val="0"/>
              <w:tabs>
                <w:tab w:val="left" w:pos="851"/>
                <w:tab w:val="left" w:pos="1134"/>
              </w:tabs>
              <w:suppressAutoHyphens w:val="0"/>
              <w:autoSpaceDE w:val="0"/>
              <w:autoSpaceDN w:val="0"/>
              <w:adjustRightInd w:val="0"/>
              <w:jc w:val="both"/>
            </w:pPr>
            <w:r w:rsidRPr="003F64C1">
              <w:rPr>
                <w:lang w:val="x-none"/>
              </w:rPr>
              <w:t>- организуют подготовку руководителей и специалистов органов управления звеньев территориальной подсистемы РСЧС, организаций, аварийно-спасательных формирований на основе соблюдения норм федерального законодательства и законодательства округа</w:t>
            </w:r>
            <w:r w:rsidR="00082BEF">
              <w:t xml:space="preserve"> </w:t>
            </w:r>
          </w:p>
          <w:p w14:paraId="562947D2" w14:textId="5DE4B126" w:rsidR="007A4D8C" w:rsidRPr="003F64C1" w:rsidRDefault="007A4D8C" w:rsidP="00082BEF">
            <w:pPr>
              <w:widowControl w:val="0"/>
              <w:tabs>
                <w:tab w:val="left" w:pos="851"/>
                <w:tab w:val="left" w:pos="1134"/>
              </w:tabs>
              <w:suppressAutoHyphens w:val="0"/>
              <w:autoSpaceDE w:val="0"/>
              <w:autoSpaceDN w:val="0"/>
              <w:adjustRightInd w:val="0"/>
              <w:jc w:val="both"/>
              <w:rPr>
                <w:lang w:val="x-none"/>
              </w:rPr>
            </w:pPr>
            <w:r w:rsidRPr="003F64C1">
              <w:rPr>
                <w:lang w:val="x-none"/>
              </w:rPr>
              <w:t>- создают, оснащают и организуют деятельность муниципальных курсов гражданской обороны по подготовке соответствующих должностных лиц, специалистов гражданской обороны и муниципального звена территориальной подсистемы РСЧС, а также учебно-консультационных пунктов по гражданской обороне для обучения лиц, не занятых в сфере производства и обслуживания.</w:t>
            </w:r>
          </w:p>
          <w:p w14:paraId="08B51843" w14:textId="77777777" w:rsidR="007A4D8C" w:rsidRPr="003F64C1" w:rsidRDefault="007A4D8C" w:rsidP="00082BEF">
            <w:pPr>
              <w:widowControl w:val="0"/>
              <w:tabs>
                <w:tab w:val="left" w:pos="851"/>
                <w:tab w:val="left" w:pos="1134"/>
              </w:tabs>
              <w:suppressAutoHyphens w:val="0"/>
              <w:autoSpaceDE w:val="0"/>
              <w:autoSpaceDN w:val="0"/>
              <w:adjustRightInd w:val="0"/>
              <w:jc w:val="both"/>
              <w:rPr>
                <w:lang w:val="x-none"/>
              </w:rPr>
            </w:pPr>
            <w:r w:rsidRPr="003F64C1">
              <w:rPr>
                <w:lang w:val="x-none"/>
              </w:rPr>
              <w:t>Курсовое обучение в обязательном порядке проходят:</w:t>
            </w:r>
          </w:p>
          <w:p w14:paraId="26707511"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xml:space="preserve">- председатели и члены комиссий по предупреждению </w:t>
            </w:r>
            <w:r w:rsidRPr="003F64C1">
              <w:lastRenderedPageBreak/>
              <w:t>и ликвидации чрезвычайных ситуаций и обеспечению пожарной безопасности, эвакуационных органов, а также комиссий по обеспечению устойчивости функционирования организаций, необходимых для выживания населения при военных конфликтах и чрезвычайных ситуациях, всех уровней;</w:t>
            </w:r>
          </w:p>
          <w:p w14:paraId="4347E5E4"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неосвобожденные работники, уполномоченные на решение задач в области гражданской обороны и защиты населения и территорий от чрезвычайных ситуаций, органов местного самоуправления и организаций;</w:t>
            </w:r>
          </w:p>
          <w:p w14:paraId="384B3811"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руководители организаций, не отнесенных к категориям по гражданской обороне, но продолжающие работу в военное время;</w:t>
            </w:r>
          </w:p>
          <w:p w14:paraId="38B2AEA8"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руководители нештатных аварийно-спасательных формирований, нештатных формирований по обеспечению выполнения мероприятий по гражданской обороне, спасательных служб и их заместители;</w:t>
            </w:r>
          </w:p>
          <w:p w14:paraId="39E32BA3" w14:textId="77777777" w:rsidR="007A4D8C" w:rsidRPr="003F64C1" w:rsidRDefault="007A4D8C" w:rsidP="00082BEF">
            <w:pPr>
              <w:widowControl w:val="0"/>
              <w:tabs>
                <w:tab w:val="left" w:pos="851"/>
                <w:tab w:val="left" w:pos="1134"/>
              </w:tabs>
              <w:suppressAutoHyphens w:val="0"/>
              <w:autoSpaceDE w:val="0"/>
              <w:autoSpaceDN w:val="0"/>
              <w:adjustRightInd w:val="0"/>
              <w:jc w:val="both"/>
            </w:pPr>
            <w:r w:rsidRPr="003F64C1">
              <w:t>- лица, назначенные для проведения инструктажа и курсового обучения с работающим населением по гражданской обороне и защите от чрезвычайных ситуаций</w:t>
            </w:r>
          </w:p>
        </w:tc>
        <w:tc>
          <w:tcPr>
            <w:tcW w:w="6096" w:type="dxa"/>
            <w:gridSpan w:val="2"/>
            <w:tcBorders>
              <w:top w:val="single" w:sz="4" w:space="0" w:color="auto"/>
              <w:left w:val="single" w:sz="4" w:space="0" w:color="auto"/>
              <w:bottom w:val="single" w:sz="4" w:space="0" w:color="auto"/>
              <w:right w:val="single" w:sz="4" w:space="0" w:color="auto"/>
            </w:tcBorders>
          </w:tcPr>
          <w:p w14:paraId="5B0DE66D" w14:textId="77777777" w:rsidR="008A3E2A" w:rsidRPr="003F64C1" w:rsidRDefault="008A3E2A" w:rsidP="008A3E2A">
            <w:pPr>
              <w:jc w:val="both"/>
            </w:pPr>
            <w:r w:rsidRPr="003F64C1">
              <w:lastRenderedPageBreak/>
              <w:t xml:space="preserve">Показатель </w:t>
            </w:r>
            <w:r w:rsidR="00314713" w:rsidRPr="003F64C1">
              <w:t>2</w:t>
            </w:r>
            <w:r w:rsidR="002A0C4D" w:rsidRPr="003F64C1">
              <w:t>.1</w:t>
            </w:r>
            <w:r w:rsidRPr="003F64C1">
              <w:t>: «Охват населения городского поселения Малиновский обучением</w:t>
            </w:r>
            <w:r w:rsidRPr="003F64C1">
              <w:br/>
              <w:t xml:space="preserve">и пропагандой» </w:t>
            </w:r>
          </w:p>
          <w:p w14:paraId="3F4DD81D" w14:textId="77777777" w:rsidR="008A3E2A" w:rsidRPr="003F64C1" w:rsidRDefault="008A3E2A" w:rsidP="008A3E2A">
            <w:pPr>
              <w:jc w:val="both"/>
            </w:pPr>
          </w:p>
          <w:p w14:paraId="28689552" w14:textId="77777777" w:rsidR="007C79F3" w:rsidRPr="003F64C1" w:rsidRDefault="008A3E2A" w:rsidP="00314713">
            <w:pPr>
              <w:jc w:val="both"/>
            </w:pPr>
            <w:r w:rsidRPr="003F64C1">
              <w:t xml:space="preserve">Показатель </w:t>
            </w:r>
            <w:r w:rsidR="002A0C4D" w:rsidRPr="003F64C1">
              <w:t>3.</w:t>
            </w:r>
            <w:r w:rsidR="00314713" w:rsidRPr="003F64C1">
              <w:t>1</w:t>
            </w:r>
            <w:r w:rsidRPr="003F64C1">
              <w:t>: «</w:t>
            </w:r>
            <w:r w:rsidR="00314713" w:rsidRPr="003F64C1">
              <w:t>Количество  объектов обучения населения и должностных лиц в области гражданской обороны и чрезвычайных ситуаций на территории городского поселения Малиновский</w:t>
            </w:r>
            <w:r w:rsidRPr="003F64C1">
              <w:t>»</w:t>
            </w:r>
          </w:p>
        </w:tc>
      </w:tr>
    </w:tbl>
    <w:p w14:paraId="4820F6F9" w14:textId="77777777" w:rsidR="007C79F3" w:rsidRPr="003F64C1" w:rsidRDefault="007C79F3" w:rsidP="007C79F3">
      <w:pPr>
        <w:widowControl w:val="0"/>
        <w:suppressAutoHyphens w:val="0"/>
        <w:autoSpaceDE w:val="0"/>
        <w:autoSpaceDN w:val="0"/>
        <w:jc w:val="center"/>
        <w:rPr>
          <w:sz w:val="24"/>
          <w:szCs w:val="24"/>
        </w:rPr>
      </w:pPr>
    </w:p>
    <w:p w14:paraId="33AF8680" w14:textId="77777777" w:rsidR="007C79F3" w:rsidRPr="003F64C1" w:rsidRDefault="007C79F3" w:rsidP="008A3E2A">
      <w:pPr>
        <w:pStyle w:val="afc"/>
        <w:numPr>
          <w:ilvl w:val="0"/>
          <w:numId w:val="14"/>
        </w:numPr>
        <w:suppressAutoHyphens w:val="0"/>
        <w:jc w:val="center"/>
        <w:rPr>
          <w:rFonts w:eastAsia="Arial"/>
          <w:b/>
          <w:sz w:val="24"/>
          <w:szCs w:val="24"/>
          <w:lang w:eastAsia="ru-RU"/>
        </w:rPr>
      </w:pPr>
      <w:r w:rsidRPr="003F64C1">
        <w:rPr>
          <w:rFonts w:eastAsia="Arial"/>
          <w:b/>
          <w:sz w:val="24"/>
          <w:szCs w:val="24"/>
          <w:lang w:eastAsia="ru-RU"/>
        </w:rPr>
        <w:t>Финансовое обеспечение муниципальной  программы</w:t>
      </w:r>
    </w:p>
    <w:tbl>
      <w:tblPr>
        <w:tblW w:w="16037" w:type="dxa"/>
        <w:tblInd w:w="-41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821"/>
        <w:gridCol w:w="1276"/>
        <w:gridCol w:w="1417"/>
        <w:gridCol w:w="1134"/>
        <w:gridCol w:w="1418"/>
        <w:gridCol w:w="1134"/>
        <w:gridCol w:w="1417"/>
        <w:gridCol w:w="1559"/>
        <w:gridCol w:w="1861"/>
      </w:tblGrid>
      <w:tr w:rsidR="007C79F3" w:rsidRPr="003F64C1" w14:paraId="334D1780" w14:textId="77777777" w:rsidTr="007C79F3">
        <w:tc>
          <w:tcPr>
            <w:tcW w:w="4821"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14:paraId="6FC7A062" w14:textId="77777777" w:rsidR="007C79F3" w:rsidRPr="003F64C1" w:rsidRDefault="007C79F3" w:rsidP="007C79F3">
            <w:pPr>
              <w:suppressAutoHyphens w:val="0"/>
              <w:spacing w:line="57" w:lineRule="atLeast"/>
              <w:jc w:val="center"/>
              <w:rPr>
                <w:rFonts w:eastAsia="Arial"/>
                <w:color w:val="000000"/>
                <w:sz w:val="22"/>
                <w:szCs w:val="22"/>
                <w:lang w:eastAsia="en-US"/>
              </w:rPr>
            </w:pPr>
            <w:r w:rsidRPr="003F64C1">
              <w:rPr>
                <w:rFonts w:eastAsia="Arial"/>
                <w:color w:val="000000"/>
                <w:sz w:val="22"/>
                <w:szCs w:val="22"/>
                <w:lang w:eastAsia="en-US"/>
              </w:rPr>
              <w:t>Наименование муниципальной программы, структурного элемента, источник финансового обеспечения</w:t>
            </w:r>
          </w:p>
          <w:p w14:paraId="5860BF2B" w14:textId="77777777" w:rsidR="007C79F3" w:rsidRPr="003F64C1" w:rsidRDefault="007C79F3" w:rsidP="007C79F3">
            <w:pPr>
              <w:suppressAutoHyphens w:val="0"/>
              <w:spacing w:line="57" w:lineRule="atLeast"/>
              <w:jc w:val="center"/>
              <w:rPr>
                <w:rFonts w:eastAsia="Arial"/>
                <w:sz w:val="22"/>
                <w:szCs w:val="22"/>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1292C04C" w14:textId="77777777" w:rsidR="007C79F3" w:rsidRPr="003F64C1" w:rsidRDefault="007C79F3" w:rsidP="007C79F3">
            <w:pPr>
              <w:suppressAutoHyphens w:val="0"/>
              <w:spacing w:line="57" w:lineRule="atLeast"/>
              <w:jc w:val="center"/>
              <w:rPr>
                <w:rFonts w:eastAsia="Arial"/>
                <w:color w:val="000000"/>
                <w:sz w:val="22"/>
                <w:szCs w:val="22"/>
                <w:lang w:eastAsia="en-US"/>
              </w:rPr>
            </w:pPr>
            <w:r w:rsidRPr="003F64C1">
              <w:rPr>
                <w:rFonts w:eastAsia="Arial"/>
                <w:color w:val="000000"/>
                <w:sz w:val="22"/>
                <w:szCs w:val="22"/>
                <w:lang w:eastAsia="en-US"/>
              </w:rPr>
              <w:t>Объем финансового обеспечения по годам, тыс. рублей</w:t>
            </w:r>
          </w:p>
          <w:p w14:paraId="22E7D7C3" w14:textId="77777777" w:rsidR="007C79F3" w:rsidRPr="003F64C1" w:rsidRDefault="007C79F3" w:rsidP="007C79F3">
            <w:pPr>
              <w:suppressAutoHyphens w:val="0"/>
              <w:spacing w:line="57" w:lineRule="atLeast"/>
              <w:jc w:val="center"/>
              <w:rPr>
                <w:rFonts w:eastAsia="Arial"/>
                <w:sz w:val="22"/>
                <w:szCs w:val="22"/>
                <w:lang w:eastAsia="en-US"/>
              </w:rPr>
            </w:pPr>
          </w:p>
        </w:tc>
      </w:tr>
      <w:tr w:rsidR="007C79F3" w:rsidRPr="003F64C1" w14:paraId="57984762" w14:textId="77777777" w:rsidTr="007C79F3">
        <w:tc>
          <w:tcPr>
            <w:tcW w:w="4821" w:type="dxa"/>
            <w:vMerge/>
            <w:tcBorders>
              <w:top w:val="single" w:sz="6" w:space="0" w:color="000000"/>
              <w:left w:val="single" w:sz="6" w:space="0" w:color="000000"/>
              <w:bottom w:val="single" w:sz="4" w:space="0" w:color="000000"/>
              <w:right w:val="single" w:sz="6" w:space="0" w:color="000000"/>
            </w:tcBorders>
            <w:shd w:val="clear" w:color="auto" w:fill="auto"/>
          </w:tcPr>
          <w:p w14:paraId="2F8B642A" w14:textId="77777777" w:rsidR="007C79F3" w:rsidRPr="003F64C1" w:rsidRDefault="007C79F3" w:rsidP="007C79F3">
            <w:pPr>
              <w:suppressAutoHyphens w:val="0"/>
              <w:rPr>
                <w:rFonts w:eastAsia="Arial"/>
                <w:sz w:val="22"/>
                <w:szCs w:val="22"/>
                <w:lang w:eastAsia="en-US"/>
              </w:rPr>
            </w:pPr>
          </w:p>
        </w:tc>
        <w:tc>
          <w:tcPr>
            <w:tcW w:w="1276"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118E70DC"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2024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208C53FB"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427E9688"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2026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0D61AACA"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 xml:space="preserve">2027 год </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76E1B084"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2028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14:paraId="4B3DAD71"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color w:val="000000"/>
                <w:sz w:val="22"/>
                <w:szCs w:val="22"/>
                <w:lang w:eastAsia="en-US"/>
              </w:rPr>
              <w:t xml:space="preserve">2029 год </w:t>
            </w:r>
          </w:p>
        </w:tc>
        <w:tc>
          <w:tcPr>
            <w:tcW w:w="1559"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14:paraId="18339AB3" w14:textId="77777777" w:rsidR="007C79F3" w:rsidRPr="003F64C1" w:rsidRDefault="007C79F3" w:rsidP="007C79F3">
            <w:pPr>
              <w:suppressAutoHyphens w:val="0"/>
              <w:spacing w:line="57" w:lineRule="atLeast"/>
              <w:jc w:val="center"/>
              <w:rPr>
                <w:rFonts w:eastAsia="Arial"/>
                <w:sz w:val="22"/>
                <w:szCs w:val="22"/>
                <w:lang w:eastAsia="en-US"/>
              </w:rPr>
            </w:pPr>
            <w:r w:rsidRPr="003F64C1">
              <w:rPr>
                <w:rFonts w:eastAsia="Arial"/>
                <w:sz w:val="22"/>
                <w:szCs w:val="22"/>
                <w:lang w:eastAsia="en-US"/>
              </w:rPr>
              <w:t>2030 год</w:t>
            </w:r>
          </w:p>
        </w:tc>
        <w:tc>
          <w:tcPr>
            <w:tcW w:w="1861" w:type="dxa"/>
            <w:tcBorders>
              <w:top w:val="none" w:sz="4" w:space="0" w:color="000000"/>
              <w:left w:val="single" w:sz="4" w:space="0" w:color="auto"/>
              <w:bottom w:val="single" w:sz="6" w:space="0" w:color="000000"/>
              <w:right w:val="single" w:sz="6" w:space="0" w:color="000000"/>
            </w:tcBorders>
            <w:shd w:val="clear" w:color="FFFFFF" w:fill="FFFFFF"/>
            <w:vAlign w:val="center"/>
          </w:tcPr>
          <w:p w14:paraId="0EC285EB" w14:textId="77777777" w:rsidR="007C79F3" w:rsidRPr="003F64C1" w:rsidRDefault="007C79F3" w:rsidP="007C79F3">
            <w:pPr>
              <w:spacing w:line="57" w:lineRule="atLeast"/>
              <w:jc w:val="center"/>
              <w:rPr>
                <w:rFonts w:ascii="Calibri" w:eastAsia="Arial" w:hAnsi="Calibri"/>
                <w:sz w:val="22"/>
                <w:szCs w:val="22"/>
                <w:lang w:eastAsia="en-US"/>
              </w:rPr>
            </w:pPr>
            <w:r w:rsidRPr="003F64C1">
              <w:rPr>
                <w:rFonts w:eastAsia="Arial"/>
                <w:color w:val="000000"/>
                <w:sz w:val="22"/>
                <w:szCs w:val="22"/>
                <w:lang w:eastAsia="en-US"/>
              </w:rPr>
              <w:t>Всего</w:t>
            </w:r>
          </w:p>
        </w:tc>
      </w:tr>
      <w:tr w:rsidR="007C79F3" w:rsidRPr="003F64C1" w14:paraId="3E4B0995" w14:textId="77777777" w:rsidTr="007C79F3">
        <w:tc>
          <w:tcPr>
            <w:tcW w:w="4821"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07F77197"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1</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3ACD726A"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2</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76AB2E10"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201308B0"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4</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1540F892"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5</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788CA817"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6</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14:paraId="47197D41"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7</w:t>
            </w:r>
          </w:p>
        </w:tc>
        <w:tc>
          <w:tcPr>
            <w:tcW w:w="1559"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14:paraId="37E70D0B" w14:textId="77777777" w:rsidR="007C79F3" w:rsidRPr="003F64C1" w:rsidRDefault="007C79F3" w:rsidP="007C79F3">
            <w:pPr>
              <w:suppressAutoHyphens w:val="0"/>
              <w:spacing w:line="57" w:lineRule="atLeast"/>
              <w:jc w:val="center"/>
              <w:rPr>
                <w:rFonts w:eastAsia="Arial"/>
                <w:lang w:eastAsia="en-US"/>
              </w:rPr>
            </w:pPr>
            <w:r w:rsidRPr="003F64C1">
              <w:rPr>
                <w:rFonts w:eastAsia="Arial"/>
                <w:color w:val="000000"/>
                <w:lang w:eastAsia="en-US"/>
              </w:rPr>
              <w:t>8</w:t>
            </w:r>
          </w:p>
        </w:tc>
        <w:tc>
          <w:tcPr>
            <w:tcW w:w="1861" w:type="dxa"/>
            <w:tcBorders>
              <w:top w:val="none" w:sz="4" w:space="0" w:color="000000"/>
              <w:left w:val="single" w:sz="4" w:space="0" w:color="auto"/>
              <w:bottom w:val="single" w:sz="4" w:space="0" w:color="auto"/>
              <w:right w:val="single" w:sz="6" w:space="0" w:color="000000"/>
            </w:tcBorders>
            <w:shd w:val="clear" w:color="FFFFFF" w:fill="FFFFFF"/>
            <w:vAlign w:val="center"/>
          </w:tcPr>
          <w:p w14:paraId="35EC1E16" w14:textId="77777777" w:rsidR="007C79F3" w:rsidRPr="003F64C1" w:rsidRDefault="007C79F3" w:rsidP="007C79F3">
            <w:pPr>
              <w:spacing w:line="57" w:lineRule="atLeast"/>
              <w:jc w:val="center"/>
              <w:rPr>
                <w:rFonts w:ascii="Calibri" w:eastAsia="Arial" w:hAnsi="Calibri"/>
                <w:sz w:val="22"/>
                <w:szCs w:val="22"/>
                <w:lang w:eastAsia="en-US"/>
              </w:rPr>
            </w:pPr>
            <w:r w:rsidRPr="003F64C1">
              <w:rPr>
                <w:rFonts w:ascii="Calibri" w:eastAsia="Arial" w:hAnsi="Calibri"/>
                <w:sz w:val="22"/>
                <w:szCs w:val="22"/>
                <w:lang w:eastAsia="en-US"/>
              </w:rPr>
              <w:t>9</w:t>
            </w:r>
          </w:p>
        </w:tc>
      </w:tr>
      <w:tr w:rsidR="00BF7E02" w:rsidRPr="003F64C1" w14:paraId="179A009F"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14:paraId="5FBB7FEE" w14:textId="77777777" w:rsidR="00BF7E02" w:rsidRPr="003F64C1" w:rsidRDefault="00BF7E02" w:rsidP="007C79F3">
            <w:pPr>
              <w:spacing w:line="288" w:lineRule="auto"/>
              <w:rPr>
                <w:rFonts w:eastAsia="Arial"/>
                <w:b/>
                <w:sz w:val="22"/>
                <w:szCs w:val="22"/>
              </w:rPr>
            </w:pPr>
            <w:r w:rsidRPr="003F64C1">
              <w:rPr>
                <w:rFonts w:eastAsia="Arial"/>
                <w:b/>
                <w:sz w:val="22"/>
                <w:szCs w:val="22"/>
              </w:rPr>
              <w:t xml:space="preserve">Муниципальная программа (всего), </w:t>
            </w:r>
          </w:p>
          <w:p w14:paraId="3727AF65" w14:textId="77777777" w:rsidR="00BF7E02" w:rsidRPr="003F64C1" w:rsidRDefault="00BF7E02" w:rsidP="007C79F3">
            <w:pPr>
              <w:spacing w:line="288" w:lineRule="auto"/>
              <w:rPr>
                <w:rFonts w:eastAsia="Arial"/>
                <w:b/>
                <w:sz w:val="22"/>
                <w:szCs w:val="22"/>
              </w:rPr>
            </w:pPr>
            <w:r w:rsidRPr="003F64C1">
              <w:rPr>
                <w:rFonts w:eastAsia="Arial"/>
                <w:b/>
                <w:sz w:val="22"/>
                <w:szCs w:val="22"/>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88078AE" w14:textId="420279F3" w:rsidR="00BF7E02" w:rsidRPr="003F64C1" w:rsidRDefault="00BF7E02" w:rsidP="00543005">
            <w:pPr>
              <w:jc w:val="center"/>
              <w:rPr>
                <w:color w:val="000000"/>
                <w:sz w:val="22"/>
                <w:szCs w:val="22"/>
              </w:rPr>
            </w:pPr>
            <w:r>
              <w:rPr>
                <w:color w:val="000000"/>
                <w:sz w:val="22"/>
                <w:szCs w:val="22"/>
              </w:rPr>
              <w:t>27,8</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A26D86" w14:textId="3977AF87" w:rsidR="00BF7E02" w:rsidRPr="003F64C1" w:rsidRDefault="00BF7E02" w:rsidP="00543005">
            <w:pPr>
              <w:jc w:val="center"/>
              <w:rPr>
                <w:color w:val="000000"/>
                <w:sz w:val="22"/>
                <w:szCs w:val="22"/>
              </w:rPr>
            </w:pPr>
            <w:r>
              <w:rPr>
                <w:color w:val="000000"/>
                <w:sz w:val="22"/>
                <w:szCs w:val="22"/>
              </w:rPr>
              <w:t>165,0</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507E01" w14:textId="6CD78971" w:rsidR="00BF7E02" w:rsidRPr="003F64C1" w:rsidRDefault="00BF7E02" w:rsidP="00543005">
            <w:pPr>
              <w:jc w:val="center"/>
              <w:rPr>
                <w:color w:val="000000"/>
                <w:sz w:val="22"/>
                <w:szCs w:val="22"/>
              </w:rPr>
            </w:pPr>
            <w:r>
              <w:rPr>
                <w:color w:val="000000"/>
                <w:sz w:val="22"/>
                <w:szCs w:val="22"/>
              </w:rPr>
              <w:t>65,0</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FEBB6A" w14:textId="307A0E43" w:rsidR="00BF7E02" w:rsidRPr="003F64C1" w:rsidRDefault="00BF7E02" w:rsidP="00543005">
            <w:pPr>
              <w:jc w:val="center"/>
              <w:rPr>
                <w:color w:val="000000"/>
                <w:sz w:val="22"/>
                <w:szCs w:val="22"/>
              </w:rPr>
            </w:pPr>
            <w:r>
              <w:rPr>
                <w:color w:val="000000"/>
                <w:sz w:val="22"/>
                <w:szCs w:val="22"/>
              </w:rPr>
              <w:t>65,0</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689D2F" w14:textId="739BC895" w:rsidR="00BF7E02" w:rsidRPr="003F64C1" w:rsidRDefault="00BF7E02" w:rsidP="00543005">
            <w:pPr>
              <w:jc w:val="center"/>
              <w:rPr>
                <w:color w:val="000000"/>
                <w:sz w:val="22"/>
                <w:szCs w:val="22"/>
              </w:rPr>
            </w:pPr>
            <w:r>
              <w:rPr>
                <w:color w:val="000000"/>
                <w:sz w:val="22"/>
                <w:szCs w:val="22"/>
              </w:rPr>
              <w:t>65,0</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62FF71" w14:textId="33DB0C03" w:rsidR="00BF7E02" w:rsidRPr="003F64C1" w:rsidRDefault="00BF7E02" w:rsidP="00543005">
            <w:pPr>
              <w:jc w:val="center"/>
              <w:rPr>
                <w:color w:val="000000"/>
                <w:sz w:val="22"/>
                <w:szCs w:val="22"/>
              </w:rPr>
            </w:pPr>
            <w:r>
              <w:rPr>
                <w:color w:val="000000"/>
                <w:sz w:val="22"/>
                <w:szCs w:val="22"/>
              </w:rPr>
              <w:t>65,0</w:t>
            </w:r>
          </w:p>
        </w:tc>
        <w:tc>
          <w:tcPr>
            <w:tcW w:w="155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EE9D6B" w14:textId="483745E3" w:rsidR="00BF7E02" w:rsidRPr="003F64C1" w:rsidRDefault="00BF7E02" w:rsidP="00543005">
            <w:pPr>
              <w:jc w:val="center"/>
              <w:rPr>
                <w:color w:val="000000"/>
                <w:sz w:val="22"/>
                <w:szCs w:val="22"/>
              </w:rPr>
            </w:pPr>
            <w:r>
              <w:rPr>
                <w:color w:val="000000"/>
                <w:sz w:val="22"/>
                <w:szCs w:val="22"/>
              </w:rPr>
              <w:t>65,0</w:t>
            </w:r>
          </w:p>
        </w:tc>
        <w:tc>
          <w:tcPr>
            <w:tcW w:w="1861" w:type="dxa"/>
            <w:tcBorders>
              <w:top w:val="single" w:sz="4" w:space="0" w:color="auto"/>
              <w:left w:val="nil"/>
              <w:bottom w:val="single" w:sz="4" w:space="0" w:color="auto"/>
              <w:right w:val="single" w:sz="4" w:space="0" w:color="auto"/>
            </w:tcBorders>
            <w:shd w:val="clear" w:color="000000" w:fill="FFFFFF"/>
            <w:vAlign w:val="center"/>
          </w:tcPr>
          <w:p w14:paraId="5719E604" w14:textId="6C919332" w:rsidR="00BF7E02" w:rsidRPr="003F64C1" w:rsidRDefault="00BF7E02" w:rsidP="00543005">
            <w:pPr>
              <w:jc w:val="center"/>
              <w:rPr>
                <w:color w:val="000000"/>
                <w:sz w:val="22"/>
                <w:szCs w:val="22"/>
              </w:rPr>
            </w:pPr>
            <w:r>
              <w:rPr>
                <w:color w:val="000000"/>
                <w:sz w:val="22"/>
                <w:szCs w:val="22"/>
              </w:rPr>
              <w:t>517,8</w:t>
            </w:r>
          </w:p>
        </w:tc>
      </w:tr>
      <w:tr w:rsidR="00BF7E02" w:rsidRPr="003F64C1" w14:paraId="156A55CE"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14:paraId="03830B3F" w14:textId="77777777" w:rsidR="00BF7E02" w:rsidRPr="003F64C1" w:rsidRDefault="00BF7E02" w:rsidP="007C79F3">
            <w:pPr>
              <w:spacing w:line="288" w:lineRule="auto"/>
              <w:rPr>
                <w:rFonts w:eastAsia="Arial"/>
                <w:sz w:val="22"/>
                <w:szCs w:val="22"/>
              </w:rPr>
            </w:pPr>
            <w:r w:rsidRPr="003F64C1">
              <w:rPr>
                <w:rFonts w:eastAsia="Arial"/>
                <w:sz w:val="22"/>
                <w:szCs w:val="22"/>
              </w:rPr>
              <w:t>Бюджет поселения</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5531D11" w14:textId="21F3E2A2" w:rsidR="00BF7E02" w:rsidRPr="003F64C1" w:rsidRDefault="00BF7E02" w:rsidP="007C79F3">
            <w:pPr>
              <w:jc w:val="center"/>
              <w:rPr>
                <w:color w:val="000000"/>
                <w:sz w:val="22"/>
                <w:szCs w:val="22"/>
              </w:rPr>
            </w:pPr>
            <w:r>
              <w:rPr>
                <w:color w:val="000000"/>
                <w:sz w:val="22"/>
                <w:szCs w:val="22"/>
              </w:rPr>
              <w:t>27,8</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8F0351" w14:textId="5E313E3D" w:rsidR="00BF7E02" w:rsidRPr="003F64C1" w:rsidRDefault="00BF7E02" w:rsidP="007C79F3">
            <w:pPr>
              <w:jc w:val="center"/>
              <w:rPr>
                <w:color w:val="000000"/>
                <w:sz w:val="22"/>
                <w:szCs w:val="22"/>
              </w:rPr>
            </w:pPr>
            <w:r>
              <w:rPr>
                <w:color w:val="000000"/>
                <w:sz w:val="22"/>
                <w:szCs w:val="22"/>
              </w:rPr>
              <w:t>1</w:t>
            </w: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F3B14" w14:textId="0B8A16E2" w:rsidR="00BF7E02" w:rsidRPr="003F64C1" w:rsidRDefault="00BF7E02" w:rsidP="007C79F3">
            <w:pPr>
              <w:jc w:val="center"/>
              <w:rPr>
                <w:color w:val="000000"/>
                <w:sz w:val="22"/>
                <w:szCs w:val="22"/>
              </w:rPr>
            </w:pPr>
            <w:r w:rsidRPr="003F64C1">
              <w:rPr>
                <w:color w:val="000000"/>
                <w:sz w:val="22"/>
                <w:szCs w:val="22"/>
              </w:rPr>
              <w:t>65,0</w:t>
            </w: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0A4375" w14:textId="4B9CA65B" w:rsidR="00BF7E02" w:rsidRPr="003F64C1" w:rsidRDefault="00BF7E02" w:rsidP="007C79F3">
            <w:pPr>
              <w:jc w:val="center"/>
              <w:rPr>
                <w:color w:val="000000"/>
                <w:sz w:val="22"/>
                <w:szCs w:val="22"/>
              </w:rPr>
            </w:pPr>
            <w:r w:rsidRPr="003F64C1">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CACD7F" w14:textId="53A6CB1F" w:rsidR="00BF7E02" w:rsidRPr="003F64C1" w:rsidRDefault="00BF7E02" w:rsidP="007C79F3">
            <w:pPr>
              <w:jc w:val="center"/>
              <w:rPr>
                <w:color w:val="000000"/>
                <w:sz w:val="22"/>
                <w:szCs w:val="22"/>
              </w:rPr>
            </w:pPr>
            <w:r w:rsidRPr="003F64C1">
              <w:rPr>
                <w:color w:val="000000"/>
                <w:sz w:val="22"/>
                <w:szCs w:val="22"/>
              </w:rPr>
              <w:t>65,0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3A73DA" w14:textId="40CB4AD7" w:rsidR="00BF7E02" w:rsidRPr="003F64C1" w:rsidRDefault="00BF7E02" w:rsidP="007C79F3">
            <w:pPr>
              <w:jc w:val="center"/>
              <w:rPr>
                <w:color w:val="000000"/>
                <w:sz w:val="22"/>
                <w:szCs w:val="22"/>
              </w:rPr>
            </w:pPr>
            <w:r w:rsidRPr="003F64C1">
              <w:rPr>
                <w:color w:val="000000"/>
                <w:sz w:val="22"/>
                <w:szCs w:val="22"/>
              </w:rPr>
              <w:t>65,0</w:t>
            </w: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7B4F8F" w14:textId="5202E722" w:rsidR="00BF7E02" w:rsidRPr="003F64C1" w:rsidRDefault="00BF7E02" w:rsidP="007C79F3">
            <w:pPr>
              <w:jc w:val="center"/>
              <w:rPr>
                <w:color w:val="000000"/>
                <w:sz w:val="22"/>
                <w:szCs w:val="22"/>
              </w:rPr>
            </w:pPr>
            <w:r w:rsidRPr="003F64C1">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7AA7E0DC" w14:textId="4A8D1A15" w:rsidR="00BF7E02" w:rsidRPr="003F64C1" w:rsidRDefault="00BF7E02" w:rsidP="007C79F3">
            <w:pPr>
              <w:jc w:val="center"/>
              <w:rPr>
                <w:color w:val="000000"/>
                <w:sz w:val="22"/>
                <w:szCs w:val="22"/>
              </w:rPr>
            </w:pPr>
            <w:r>
              <w:rPr>
                <w:color w:val="000000"/>
                <w:sz w:val="22"/>
                <w:szCs w:val="22"/>
              </w:rPr>
              <w:t>517,8</w:t>
            </w:r>
          </w:p>
        </w:tc>
      </w:tr>
      <w:tr w:rsidR="00BF7E02" w:rsidRPr="003F64C1" w14:paraId="1E4D574B"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14:paraId="2B6A794F" w14:textId="60BFA07F" w:rsidR="00BF7E02" w:rsidRPr="003F64C1" w:rsidRDefault="00BF7E02" w:rsidP="007A4D8C">
            <w:pPr>
              <w:spacing w:line="288" w:lineRule="auto"/>
              <w:rPr>
                <w:rFonts w:eastAsia="Arial"/>
                <w:b/>
                <w:sz w:val="22"/>
                <w:szCs w:val="22"/>
              </w:rPr>
            </w:pPr>
            <w:r w:rsidRPr="003F64C1">
              <w:rPr>
                <w:rFonts w:eastAsia="Arial"/>
                <w:b/>
                <w:sz w:val="22"/>
                <w:szCs w:val="22"/>
              </w:rPr>
              <w:t xml:space="preserve">1. Комплекс процессных мероприятий </w:t>
            </w:r>
            <w:r w:rsidRPr="003F64C1">
              <w:rPr>
                <w:b/>
                <w:sz w:val="22"/>
                <w:szCs w:val="22"/>
              </w:rPr>
              <w:t>«Обеспечение безопасности жизнедеятельности жителей городского поселения Малиновский»</w:t>
            </w:r>
            <w:r w:rsidRPr="003F64C1">
              <w:rPr>
                <w:rFonts w:eastAsia="Arial"/>
                <w:b/>
                <w:sz w:val="22"/>
                <w:szCs w:val="22"/>
              </w:rPr>
              <w:t xml:space="preserve"> (всего), </w:t>
            </w:r>
          </w:p>
          <w:p w14:paraId="2EBC8B64" w14:textId="77777777" w:rsidR="00BF7E02" w:rsidRPr="003F64C1" w:rsidRDefault="00BF7E02" w:rsidP="007A4D8C">
            <w:pPr>
              <w:spacing w:line="288" w:lineRule="auto"/>
              <w:rPr>
                <w:rFonts w:eastAsia="Arial"/>
                <w:b/>
                <w:sz w:val="22"/>
                <w:szCs w:val="22"/>
              </w:rPr>
            </w:pPr>
            <w:r w:rsidRPr="003F64C1">
              <w:rPr>
                <w:rFonts w:eastAsia="Arial"/>
                <w:b/>
                <w:sz w:val="22"/>
                <w:szCs w:val="22"/>
              </w:rPr>
              <w:t>в том числе:</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3C3DF1" w14:textId="5E1D3B09" w:rsidR="00BF7E02" w:rsidRPr="003F64C1" w:rsidRDefault="00BF7E02" w:rsidP="00543005">
            <w:pPr>
              <w:jc w:val="center"/>
              <w:rPr>
                <w:color w:val="000000"/>
                <w:sz w:val="22"/>
                <w:szCs w:val="22"/>
              </w:rPr>
            </w:pPr>
            <w:r>
              <w:rPr>
                <w:color w:val="000000"/>
                <w:sz w:val="22"/>
                <w:szCs w:val="22"/>
              </w:rPr>
              <w:t>27,8</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210C63" w14:textId="0C58DACD" w:rsidR="00BF7E02" w:rsidRPr="003F64C1" w:rsidRDefault="00BF7E02" w:rsidP="00543005">
            <w:pPr>
              <w:jc w:val="center"/>
              <w:rPr>
                <w:color w:val="000000"/>
                <w:sz w:val="22"/>
                <w:szCs w:val="22"/>
              </w:rPr>
            </w:pPr>
            <w:r>
              <w:rPr>
                <w:color w:val="000000"/>
                <w:sz w:val="22"/>
                <w:szCs w:val="22"/>
              </w:rPr>
              <w:t>165,0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E4F089" w14:textId="5BD92D18" w:rsidR="00BF7E02" w:rsidRPr="003F64C1" w:rsidRDefault="00BF7E02" w:rsidP="00543005">
            <w:pPr>
              <w:jc w:val="center"/>
              <w:rPr>
                <w:color w:val="000000"/>
                <w:sz w:val="22"/>
                <w:szCs w:val="22"/>
              </w:rPr>
            </w:pPr>
            <w:r>
              <w:rPr>
                <w:color w:val="000000"/>
                <w:sz w:val="22"/>
                <w:szCs w:val="22"/>
              </w:rPr>
              <w:t>65,0</w:t>
            </w: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EC5E96" w14:textId="6C1D6C92" w:rsidR="00BF7E02" w:rsidRPr="003F64C1" w:rsidRDefault="00BF7E02" w:rsidP="00543005">
            <w:pPr>
              <w:jc w:val="center"/>
              <w:rPr>
                <w:color w:val="000000"/>
                <w:sz w:val="22"/>
                <w:szCs w:val="22"/>
              </w:rPr>
            </w:pPr>
            <w:r>
              <w:rPr>
                <w:color w:val="000000"/>
                <w:sz w:val="22"/>
                <w:szCs w:val="22"/>
              </w:rPr>
              <w:t>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F5576B" w14:textId="50A22BDD" w:rsidR="00BF7E02" w:rsidRPr="003F64C1" w:rsidRDefault="00BF7E02" w:rsidP="00543005">
            <w:pPr>
              <w:jc w:val="center"/>
              <w:rPr>
                <w:color w:val="000000"/>
                <w:sz w:val="22"/>
                <w:szCs w:val="22"/>
              </w:rPr>
            </w:pPr>
            <w:r>
              <w:rPr>
                <w:color w:val="000000"/>
                <w:sz w:val="22"/>
                <w:szCs w:val="22"/>
              </w:rPr>
              <w:t>65,0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275CD1" w14:textId="6C45912E" w:rsidR="00BF7E02" w:rsidRPr="003F64C1" w:rsidRDefault="00BF7E02" w:rsidP="00543005">
            <w:pPr>
              <w:jc w:val="center"/>
              <w:rPr>
                <w:color w:val="000000"/>
                <w:sz w:val="22"/>
                <w:szCs w:val="22"/>
              </w:rPr>
            </w:pPr>
            <w:r>
              <w:rPr>
                <w:color w:val="000000"/>
                <w:sz w:val="22"/>
                <w:szCs w:val="22"/>
              </w:rPr>
              <w:t>65,0</w:t>
            </w: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20998F" w14:textId="73664A52" w:rsidR="00BF7E02" w:rsidRPr="003F64C1" w:rsidRDefault="00BF7E02" w:rsidP="00543005">
            <w:pPr>
              <w:jc w:val="center"/>
              <w:rPr>
                <w:color w:val="000000"/>
                <w:sz w:val="22"/>
                <w:szCs w:val="22"/>
              </w:rPr>
            </w:pPr>
            <w:r>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0AB008C6" w14:textId="08337795" w:rsidR="00BF7E02" w:rsidRPr="003F64C1" w:rsidRDefault="00BF7E02" w:rsidP="00543005">
            <w:pPr>
              <w:jc w:val="center"/>
              <w:rPr>
                <w:color w:val="000000"/>
                <w:sz w:val="22"/>
                <w:szCs w:val="22"/>
              </w:rPr>
            </w:pPr>
            <w:r>
              <w:rPr>
                <w:color w:val="000000"/>
                <w:sz w:val="22"/>
                <w:szCs w:val="22"/>
              </w:rPr>
              <w:t>517,8</w:t>
            </w:r>
          </w:p>
        </w:tc>
      </w:tr>
      <w:tr w:rsidR="00BF7E02" w:rsidRPr="003F64C1" w14:paraId="2B28A6AC" w14:textId="77777777" w:rsidTr="00653A69">
        <w:tc>
          <w:tcPr>
            <w:tcW w:w="4821"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14:paraId="4648B4A5" w14:textId="7F76CDE2" w:rsidR="00BF7E02" w:rsidRPr="003F64C1" w:rsidRDefault="00BF7E02" w:rsidP="007C79F3">
            <w:pPr>
              <w:spacing w:line="288" w:lineRule="auto"/>
              <w:rPr>
                <w:rFonts w:eastAsia="Arial"/>
                <w:sz w:val="22"/>
                <w:szCs w:val="22"/>
              </w:rPr>
            </w:pPr>
            <w:r w:rsidRPr="003F64C1">
              <w:rPr>
                <w:rFonts w:eastAsia="Arial"/>
                <w:sz w:val="22"/>
                <w:szCs w:val="22"/>
              </w:rPr>
              <w:t>Бюджет поселения</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46E6FE" w14:textId="60F1B413" w:rsidR="00BF7E02" w:rsidRPr="003F64C1" w:rsidRDefault="00BF7E02" w:rsidP="00543005">
            <w:pPr>
              <w:jc w:val="center"/>
              <w:rPr>
                <w:color w:val="000000"/>
                <w:sz w:val="22"/>
                <w:szCs w:val="22"/>
              </w:rPr>
            </w:pPr>
            <w:r>
              <w:rPr>
                <w:color w:val="000000"/>
                <w:sz w:val="22"/>
                <w:szCs w:val="22"/>
              </w:rPr>
              <w:t>27,8</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18A24C" w14:textId="23F57A87" w:rsidR="00BF7E02" w:rsidRPr="003F64C1" w:rsidRDefault="00BF7E02" w:rsidP="00543005">
            <w:pPr>
              <w:jc w:val="center"/>
              <w:rPr>
                <w:color w:val="000000"/>
                <w:sz w:val="22"/>
                <w:szCs w:val="22"/>
              </w:rPr>
            </w:pPr>
            <w:r>
              <w:rPr>
                <w:color w:val="000000"/>
                <w:sz w:val="22"/>
                <w:szCs w:val="22"/>
              </w:rPr>
              <w:t>165,0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17198D" w14:textId="59E5F5B3" w:rsidR="00BF7E02" w:rsidRPr="003F64C1" w:rsidRDefault="00BF7E02" w:rsidP="00543005">
            <w:pPr>
              <w:jc w:val="center"/>
              <w:rPr>
                <w:color w:val="000000"/>
                <w:sz w:val="22"/>
                <w:szCs w:val="22"/>
              </w:rPr>
            </w:pPr>
            <w:r>
              <w:rPr>
                <w:color w:val="000000"/>
                <w:sz w:val="22"/>
                <w:szCs w:val="22"/>
              </w:rPr>
              <w:t>65,0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3BE4D4" w14:textId="01C1D882" w:rsidR="00BF7E02" w:rsidRPr="003F64C1" w:rsidRDefault="00BF7E02" w:rsidP="00543005">
            <w:pPr>
              <w:jc w:val="center"/>
              <w:rPr>
                <w:color w:val="000000"/>
                <w:sz w:val="22"/>
                <w:szCs w:val="22"/>
              </w:rPr>
            </w:pPr>
            <w:r>
              <w:rPr>
                <w:color w:val="000000"/>
                <w:sz w:val="22"/>
                <w:szCs w:val="22"/>
              </w:rPr>
              <w:t>65,0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C6721B" w14:textId="6020D28A" w:rsidR="00BF7E02" w:rsidRPr="003F64C1" w:rsidRDefault="00BF7E02" w:rsidP="00543005">
            <w:pPr>
              <w:jc w:val="center"/>
              <w:rPr>
                <w:color w:val="000000"/>
                <w:sz w:val="22"/>
                <w:szCs w:val="22"/>
              </w:rPr>
            </w:pPr>
            <w:r>
              <w:rPr>
                <w:color w:val="000000"/>
                <w:sz w:val="22"/>
                <w:szCs w:val="22"/>
              </w:rPr>
              <w:t>65,0</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144E85" w14:textId="57888174" w:rsidR="00BF7E02" w:rsidRPr="003F64C1" w:rsidRDefault="00BF7E02" w:rsidP="00543005">
            <w:pPr>
              <w:jc w:val="center"/>
              <w:rPr>
                <w:color w:val="000000"/>
                <w:sz w:val="22"/>
                <w:szCs w:val="22"/>
              </w:rPr>
            </w:pPr>
            <w:r>
              <w:rPr>
                <w:color w:val="000000"/>
                <w:sz w:val="22"/>
                <w:szCs w:val="22"/>
              </w:rPr>
              <w:t>65,0</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1546EB" w14:textId="36483998" w:rsidR="00BF7E02" w:rsidRPr="003F64C1" w:rsidRDefault="00BF7E02" w:rsidP="00543005">
            <w:pPr>
              <w:jc w:val="center"/>
              <w:rPr>
                <w:color w:val="000000"/>
                <w:sz w:val="22"/>
                <w:szCs w:val="22"/>
              </w:rPr>
            </w:pPr>
            <w:r>
              <w:rPr>
                <w:color w:val="000000"/>
                <w:sz w:val="22"/>
                <w:szCs w:val="22"/>
              </w:rPr>
              <w:t>65,0</w:t>
            </w:r>
          </w:p>
        </w:tc>
        <w:tc>
          <w:tcPr>
            <w:tcW w:w="1861" w:type="dxa"/>
            <w:tcBorders>
              <w:top w:val="nil"/>
              <w:left w:val="nil"/>
              <w:bottom w:val="single" w:sz="4" w:space="0" w:color="auto"/>
              <w:right w:val="single" w:sz="4" w:space="0" w:color="auto"/>
            </w:tcBorders>
            <w:shd w:val="clear" w:color="000000" w:fill="FFFFFF"/>
            <w:vAlign w:val="center"/>
          </w:tcPr>
          <w:p w14:paraId="1B4E6FED" w14:textId="352F7779" w:rsidR="00BF7E02" w:rsidRPr="003F64C1" w:rsidRDefault="00BF7E02" w:rsidP="00543005">
            <w:pPr>
              <w:jc w:val="center"/>
              <w:rPr>
                <w:color w:val="000000"/>
                <w:sz w:val="22"/>
                <w:szCs w:val="22"/>
              </w:rPr>
            </w:pPr>
            <w:r>
              <w:rPr>
                <w:color w:val="000000"/>
                <w:sz w:val="22"/>
                <w:szCs w:val="22"/>
              </w:rPr>
              <w:t>517,8</w:t>
            </w:r>
          </w:p>
        </w:tc>
      </w:tr>
    </w:tbl>
    <w:p w14:paraId="518EEA94" w14:textId="77777777" w:rsidR="00224776" w:rsidRPr="003F64C1" w:rsidRDefault="00224776" w:rsidP="00224776">
      <w:pPr>
        <w:widowControl w:val="0"/>
        <w:suppressAutoHyphens w:val="0"/>
        <w:autoSpaceDE w:val="0"/>
        <w:jc w:val="center"/>
        <w:sectPr w:rsidR="00224776" w:rsidRPr="003F64C1" w:rsidSect="00883EC9">
          <w:pgSz w:w="16838" w:h="11906" w:orient="landscape"/>
          <w:pgMar w:top="849" w:right="709" w:bottom="568" w:left="709" w:header="720" w:footer="720" w:gutter="0"/>
          <w:cols w:space="720"/>
          <w:docGrid w:linePitch="360"/>
        </w:sectPr>
      </w:pPr>
    </w:p>
    <w:p w14:paraId="72C9FE4A" w14:textId="77777777" w:rsidR="00466172" w:rsidRPr="003F64C1" w:rsidRDefault="00466172" w:rsidP="00466172">
      <w:pPr>
        <w:pStyle w:val="ConsPlusNormal"/>
        <w:ind w:firstLine="540"/>
        <w:jc w:val="center"/>
        <w:rPr>
          <w:b/>
        </w:rPr>
      </w:pPr>
      <w:r w:rsidRPr="003F64C1">
        <w:rPr>
          <w:b/>
          <w:szCs w:val="24"/>
        </w:rPr>
        <w:lastRenderedPageBreak/>
        <w:t>МЕХАНИЗМ РЕАЛИЗАЦИИ МУНИЦИПАЛЬНОЙ ПРОГРАММЫ</w:t>
      </w:r>
      <w:r w:rsidRPr="003F64C1">
        <w:rPr>
          <w:b/>
          <w:szCs w:val="24"/>
        </w:rPr>
        <w:br/>
      </w:r>
    </w:p>
    <w:p w14:paraId="4A2D4482" w14:textId="77777777" w:rsidR="00466172" w:rsidRPr="003F64C1" w:rsidRDefault="00466172" w:rsidP="00466172">
      <w:pPr>
        <w:pStyle w:val="ConsPlusNormal"/>
        <w:ind w:firstLine="540"/>
        <w:jc w:val="both"/>
      </w:pPr>
      <w:r w:rsidRPr="003F64C1">
        <w:rPr>
          <w:szCs w:val="24"/>
        </w:rPr>
        <w:t xml:space="preserve">Программа реализуется в </w:t>
      </w:r>
      <w:proofErr w:type="gramStart"/>
      <w:r w:rsidRPr="003F64C1">
        <w:rPr>
          <w:szCs w:val="24"/>
        </w:rPr>
        <w:t>соответствии</w:t>
      </w:r>
      <w:proofErr w:type="gramEnd"/>
      <w:r w:rsidRPr="003F64C1">
        <w:rPr>
          <w:szCs w:val="24"/>
        </w:rPr>
        <w:t xml:space="preserve"> с законодательством Российской Федерации, Ханты-Мансийского автономного округа – Югры, муниципальными правовыми актами Советского района, муниципальными правовыми актами администрации городского поселения Малиновский.</w:t>
      </w:r>
    </w:p>
    <w:p w14:paraId="45AA1128" w14:textId="77777777" w:rsidR="00466172" w:rsidRPr="003F64C1" w:rsidRDefault="00466172" w:rsidP="00466172">
      <w:pPr>
        <w:pStyle w:val="ConsPlusNormal"/>
        <w:ind w:firstLine="540"/>
        <w:jc w:val="both"/>
      </w:pPr>
      <w:r w:rsidRPr="003F64C1">
        <w:rPr>
          <w:szCs w:val="24"/>
        </w:rPr>
        <w:t>Реализацию муниципальной программы осуществляет ответственный исполнитель - администрация городского поселения Малиновский  совместно с соисполнителями муниципальной программы.</w:t>
      </w:r>
    </w:p>
    <w:p w14:paraId="286114E2" w14:textId="77777777" w:rsidR="00466172" w:rsidRPr="003F64C1" w:rsidRDefault="00466172" w:rsidP="00466172">
      <w:pPr>
        <w:pStyle w:val="ConsPlusNormal"/>
        <w:ind w:firstLine="540"/>
        <w:jc w:val="both"/>
      </w:pPr>
      <w:r w:rsidRPr="003F64C1">
        <w:rPr>
          <w:szCs w:val="24"/>
        </w:rPr>
        <w:t>Ответственный исполнитель осуществляет координацию и контроль деятельности соисполнителей, обеспечение реализации мероприятий муниципальной программы, исполнителем которых является, совершенствование механизма реализации муниципальной программы.</w:t>
      </w:r>
    </w:p>
    <w:p w14:paraId="2F6AE46A" w14:textId="77777777" w:rsidR="00466172" w:rsidRPr="003F64C1" w:rsidRDefault="00466172" w:rsidP="00466172">
      <w:pPr>
        <w:pStyle w:val="ConsPlusNormal"/>
        <w:ind w:firstLine="540"/>
        <w:jc w:val="both"/>
      </w:pPr>
      <w:r w:rsidRPr="003F64C1">
        <w:rPr>
          <w:szCs w:val="24"/>
        </w:rPr>
        <w:t xml:space="preserve">Соисполнители муниципальной программы  обеспечивают эффективное и целевое использование средств, выделяемых на реализацию муниципальной программы, в </w:t>
      </w:r>
      <w:proofErr w:type="gramStart"/>
      <w:r w:rsidRPr="003F64C1">
        <w:rPr>
          <w:szCs w:val="24"/>
        </w:rPr>
        <w:t>пределах</w:t>
      </w:r>
      <w:proofErr w:type="gramEnd"/>
      <w:r w:rsidRPr="003F64C1">
        <w:rPr>
          <w:szCs w:val="24"/>
        </w:rPr>
        <w:t xml:space="preserve"> установленных полномочий участника бюджетного процесса района.</w:t>
      </w:r>
    </w:p>
    <w:p w14:paraId="32C986D5" w14:textId="77777777" w:rsidR="00466172" w:rsidRPr="003F64C1" w:rsidRDefault="00466172" w:rsidP="00466172">
      <w:pPr>
        <w:tabs>
          <w:tab w:val="left" w:pos="1245"/>
        </w:tabs>
        <w:ind w:firstLine="567"/>
        <w:jc w:val="both"/>
      </w:pPr>
      <w:r w:rsidRPr="003F64C1">
        <w:rPr>
          <w:sz w:val="24"/>
          <w:szCs w:val="24"/>
        </w:rPr>
        <w:t>Финансирование программы осуществляется:</w:t>
      </w:r>
    </w:p>
    <w:p w14:paraId="40210FA4" w14:textId="69034751" w:rsidR="00466172" w:rsidRPr="003F64C1" w:rsidRDefault="00543005" w:rsidP="00466172">
      <w:pPr>
        <w:tabs>
          <w:tab w:val="left" w:pos="1245"/>
        </w:tabs>
        <w:ind w:firstLine="567"/>
        <w:jc w:val="both"/>
      </w:pPr>
      <w:r w:rsidRPr="003F64C1">
        <w:rPr>
          <w:sz w:val="24"/>
          <w:szCs w:val="24"/>
        </w:rPr>
        <w:t>-з</w:t>
      </w:r>
      <w:r w:rsidR="00466172" w:rsidRPr="003F64C1">
        <w:rPr>
          <w:sz w:val="24"/>
          <w:szCs w:val="24"/>
        </w:rPr>
        <w:t>а счёт средств бюджета городского поселения Малиновский.</w:t>
      </w:r>
    </w:p>
    <w:p w14:paraId="197C17C0" w14:textId="77777777" w:rsidR="00D30606" w:rsidRPr="003F64C1" w:rsidRDefault="00D30606" w:rsidP="00D30606">
      <w:pPr>
        <w:autoSpaceDE w:val="0"/>
        <w:ind w:firstLine="567"/>
        <w:jc w:val="both"/>
      </w:pPr>
      <w:r w:rsidRPr="003F64C1">
        <w:rPr>
          <w:color w:val="000000"/>
          <w:sz w:val="24"/>
          <w:szCs w:val="24"/>
        </w:rPr>
        <w:t>О</w:t>
      </w:r>
      <w:r w:rsidRPr="003F64C1">
        <w:rPr>
          <w:rFonts w:eastAsia="Calibri"/>
          <w:sz w:val="24"/>
          <w:szCs w:val="24"/>
          <w:lang w:eastAsia="en-US"/>
        </w:rPr>
        <w:t xml:space="preserve">тветственный исполнитель  муниципальной </w:t>
      </w:r>
      <w:r w:rsidRPr="003F64C1">
        <w:rPr>
          <w:color w:val="000000"/>
          <w:sz w:val="24"/>
          <w:szCs w:val="24"/>
        </w:rPr>
        <w:t>программы</w:t>
      </w:r>
      <w:r w:rsidRPr="003F64C1">
        <w:rPr>
          <w:sz w:val="24"/>
          <w:szCs w:val="24"/>
          <w:lang w:eastAsia="en-US"/>
        </w:rPr>
        <w:t>:</w:t>
      </w:r>
      <w:r w:rsidRPr="003F64C1">
        <w:t xml:space="preserve"> </w:t>
      </w:r>
    </w:p>
    <w:p w14:paraId="48A7EAB4" w14:textId="77777777" w:rsidR="00D30606" w:rsidRPr="003F64C1" w:rsidRDefault="00D30606" w:rsidP="00D30606">
      <w:pPr>
        <w:autoSpaceDE w:val="0"/>
        <w:ind w:firstLine="567"/>
        <w:jc w:val="both"/>
      </w:pPr>
      <w:r w:rsidRPr="003F64C1">
        <w:rPr>
          <w:color w:val="000000"/>
          <w:sz w:val="24"/>
          <w:szCs w:val="24"/>
        </w:rPr>
        <w:t xml:space="preserve">1) разрабатывает в </w:t>
      </w:r>
      <w:proofErr w:type="gramStart"/>
      <w:r w:rsidRPr="003F64C1">
        <w:rPr>
          <w:color w:val="000000"/>
          <w:sz w:val="24"/>
          <w:szCs w:val="24"/>
        </w:rPr>
        <w:t>пределах</w:t>
      </w:r>
      <w:proofErr w:type="gramEnd"/>
      <w:r w:rsidRPr="003F64C1">
        <w:rPr>
          <w:color w:val="000000"/>
          <w:sz w:val="24"/>
          <w:szCs w:val="24"/>
        </w:rPr>
        <w:t xml:space="preserve"> своих полномочий проекты муниципальных правовых актов городского поселения Малиновский, необходимых для реализации программы;</w:t>
      </w:r>
      <w:r w:rsidRPr="003F64C1">
        <w:t xml:space="preserve"> </w:t>
      </w:r>
    </w:p>
    <w:p w14:paraId="6CE3DFF1" w14:textId="19FAC104" w:rsidR="00D30606" w:rsidRPr="003F64C1" w:rsidRDefault="00D30606" w:rsidP="00D30606">
      <w:pPr>
        <w:jc w:val="both"/>
        <w:rPr>
          <w:sz w:val="24"/>
          <w:szCs w:val="24"/>
        </w:rPr>
      </w:pPr>
      <w:r w:rsidRPr="003F64C1">
        <w:rPr>
          <w:color w:val="000000"/>
          <w:sz w:val="24"/>
          <w:szCs w:val="24"/>
        </w:rPr>
        <w:t xml:space="preserve">         2) </w:t>
      </w:r>
      <w:proofErr w:type="gramStart"/>
      <w:r w:rsidRPr="003F64C1">
        <w:rPr>
          <w:color w:val="000000"/>
          <w:sz w:val="24"/>
          <w:szCs w:val="24"/>
        </w:rPr>
        <w:t>проводит мониторинг выполнения программы и ежеквартально предоставляет</w:t>
      </w:r>
      <w:proofErr w:type="gramEnd"/>
      <w:r w:rsidR="00082BEF">
        <w:rPr>
          <w:color w:val="000000"/>
          <w:sz w:val="24"/>
          <w:szCs w:val="24"/>
        </w:rPr>
        <w:t xml:space="preserve"> </w:t>
      </w:r>
      <w:r w:rsidRPr="003F64C1">
        <w:rPr>
          <w:color w:val="000000"/>
          <w:sz w:val="24"/>
          <w:szCs w:val="24"/>
        </w:rPr>
        <w:t xml:space="preserve">в финансово-экономический отдел администрации городского поселения Малиновский информацию о реализации программы, в срок до 15 числа месяца, следующего за отчетным кварталом; </w:t>
      </w:r>
    </w:p>
    <w:p w14:paraId="7D13179C" w14:textId="77777777" w:rsidR="00D30606" w:rsidRPr="003F64C1" w:rsidRDefault="00D30606" w:rsidP="00D30606">
      <w:pPr>
        <w:shd w:val="clear" w:color="auto" w:fill="FFFFFF"/>
        <w:tabs>
          <w:tab w:val="left" w:pos="563"/>
          <w:tab w:val="left" w:pos="851"/>
        </w:tabs>
        <w:ind w:firstLine="567"/>
        <w:jc w:val="both"/>
      </w:pPr>
      <w:r w:rsidRPr="003F64C1">
        <w:rPr>
          <w:color w:val="000000"/>
          <w:sz w:val="24"/>
          <w:szCs w:val="24"/>
        </w:rPr>
        <w:t xml:space="preserve">3) ежегодно предоставляет в финансово-экономический отдел администрации городского поселения Малиновский </w:t>
      </w:r>
      <w:r w:rsidRPr="003F64C1">
        <w:rPr>
          <w:sz w:val="24"/>
          <w:szCs w:val="24"/>
          <w:lang w:eastAsia="en-US"/>
        </w:rPr>
        <w:t>отчет о реализации программы</w:t>
      </w:r>
      <w:r w:rsidRPr="003F64C1">
        <w:rPr>
          <w:color w:val="000000"/>
          <w:sz w:val="24"/>
          <w:szCs w:val="24"/>
        </w:rPr>
        <w:t xml:space="preserve"> в порядке, установленном распоряжением администрации городского поселения Малиновский;</w:t>
      </w:r>
    </w:p>
    <w:p w14:paraId="607DADA3" w14:textId="77777777" w:rsidR="00D30606" w:rsidRPr="003F64C1" w:rsidRDefault="00D30606" w:rsidP="00D30606">
      <w:pPr>
        <w:shd w:val="clear" w:color="auto" w:fill="FFFFFF"/>
        <w:tabs>
          <w:tab w:val="left" w:pos="851"/>
        </w:tabs>
        <w:ind w:firstLine="567"/>
        <w:jc w:val="both"/>
      </w:pPr>
      <w:r w:rsidRPr="003F64C1">
        <w:rPr>
          <w:color w:val="000000"/>
          <w:sz w:val="24"/>
          <w:szCs w:val="24"/>
        </w:rPr>
        <w:t>4) ежегодно проводит оценку эффективности реализации программы в порядке, установленном распоряжением администрации городского поселения Малиновский;</w:t>
      </w:r>
    </w:p>
    <w:p w14:paraId="507B2AB1" w14:textId="26D585F1" w:rsidR="00D30606" w:rsidRPr="003F64C1" w:rsidRDefault="00D30606" w:rsidP="00D30606">
      <w:pPr>
        <w:shd w:val="clear" w:color="auto" w:fill="FFFFFF"/>
        <w:tabs>
          <w:tab w:val="left" w:pos="426"/>
          <w:tab w:val="left" w:pos="851"/>
        </w:tabs>
        <w:ind w:firstLine="567"/>
        <w:jc w:val="both"/>
      </w:pPr>
      <w:r w:rsidRPr="003F64C1">
        <w:rPr>
          <w:color w:val="000000"/>
          <w:sz w:val="24"/>
          <w:szCs w:val="24"/>
        </w:rPr>
        <w:t>5) организует размещение программы в актуальной редакции, информации о реализации программы н</w:t>
      </w:r>
      <w:r w:rsidRPr="003F64C1">
        <w:rPr>
          <w:color w:val="000000"/>
          <w:sz w:val="24"/>
          <w:szCs w:val="24"/>
          <w:shd w:val="clear" w:color="auto" w:fill="FFFFFF"/>
        </w:rPr>
        <w:t>а официальном сайте городского поселения Малиновский, на общедоступном информационном ресурсе стратегического планирования в информационно-телекоммуникационной сети «Интернет»;</w:t>
      </w:r>
    </w:p>
    <w:p w14:paraId="2021B865" w14:textId="77777777" w:rsidR="00D30606" w:rsidRPr="003F64C1" w:rsidRDefault="00D30606" w:rsidP="00D30606">
      <w:pPr>
        <w:shd w:val="clear" w:color="auto" w:fill="FFFFFF"/>
        <w:tabs>
          <w:tab w:val="left" w:pos="567"/>
          <w:tab w:val="left" w:pos="851"/>
        </w:tabs>
        <w:ind w:firstLine="567"/>
        <w:jc w:val="both"/>
        <w:rPr>
          <w:rFonts w:eastAsia="Calibri"/>
          <w:color w:val="000000"/>
          <w:sz w:val="24"/>
          <w:szCs w:val="24"/>
          <w:lang w:eastAsia="en-US"/>
        </w:rPr>
      </w:pPr>
      <w:r w:rsidRPr="003F64C1">
        <w:rPr>
          <w:color w:val="000000"/>
          <w:sz w:val="24"/>
          <w:szCs w:val="24"/>
        </w:rPr>
        <w:t xml:space="preserve">6) </w:t>
      </w:r>
      <w:proofErr w:type="gramStart"/>
      <w:r w:rsidRPr="003F64C1">
        <w:rPr>
          <w:color w:val="000000"/>
          <w:sz w:val="24"/>
          <w:szCs w:val="24"/>
        </w:rPr>
        <w:t>направляет уведомления и предоставляет</w:t>
      </w:r>
      <w:proofErr w:type="gramEnd"/>
      <w:r w:rsidRPr="003F64C1">
        <w:rPr>
          <w:color w:val="000000"/>
          <w:sz w:val="24"/>
          <w:szCs w:val="24"/>
        </w:rPr>
        <w:t xml:space="preserve"> отчетность в Министерство экономического развития Российской Федерации </w:t>
      </w:r>
      <w:r w:rsidRPr="003F64C1">
        <w:rPr>
          <w:rFonts w:eastAsia="Calibri"/>
          <w:color w:val="000000"/>
          <w:sz w:val="24"/>
          <w:szCs w:val="24"/>
          <w:lang w:eastAsia="en-US"/>
        </w:rPr>
        <w:t>посредством ГАИС «Управление»;</w:t>
      </w:r>
    </w:p>
    <w:p w14:paraId="48ABCA57" w14:textId="77777777" w:rsidR="00D30606" w:rsidRPr="003F64C1" w:rsidRDefault="00D30606" w:rsidP="00D30606">
      <w:pPr>
        <w:widowControl w:val="0"/>
        <w:tabs>
          <w:tab w:val="left" w:pos="851"/>
        </w:tabs>
        <w:autoSpaceDE w:val="0"/>
        <w:ind w:firstLine="567"/>
        <w:jc w:val="both"/>
      </w:pPr>
      <w:r w:rsidRPr="003F64C1">
        <w:rPr>
          <w:rFonts w:eastAsia="Calibri"/>
          <w:color w:val="000000"/>
          <w:sz w:val="24"/>
          <w:szCs w:val="24"/>
          <w:lang w:eastAsia="en-US"/>
        </w:rPr>
        <w:t xml:space="preserve">7) </w:t>
      </w:r>
      <w:r w:rsidRPr="003F64C1">
        <w:rPr>
          <w:sz w:val="24"/>
          <w:szCs w:val="24"/>
          <w:lang w:eastAsia="ru-RU"/>
        </w:rPr>
        <w:t xml:space="preserve">несет </w:t>
      </w:r>
      <w:r w:rsidRPr="003F64C1">
        <w:rPr>
          <w:sz w:val="24"/>
          <w:szCs w:val="24"/>
          <w:lang w:eastAsia="en-US"/>
        </w:rPr>
        <w:t>дисциплинарную, гражданско-правовую и административную ответственность за полноту и достоверность информации, содержащейся в муниципальной программе, отчетности о ходе реализации муниципальной программы.</w:t>
      </w:r>
    </w:p>
    <w:p w14:paraId="017E48AC" w14:textId="7622307B" w:rsidR="00D30606" w:rsidRPr="003F64C1" w:rsidRDefault="00D30606" w:rsidP="00D30606">
      <w:pPr>
        <w:autoSpaceDE w:val="0"/>
        <w:ind w:firstLine="567"/>
        <w:jc w:val="both"/>
        <w:rPr>
          <w:sz w:val="24"/>
          <w:szCs w:val="24"/>
        </w:rPr>
      </w:pPr>
      <w:r w:rsidRPr="003F64C1">
        <w:rPr>
          <w:sz w:val="24"/>
          <w:szCs w:val="24"/>
        </w:rPr>
        <w:t>Соисполнители</w:t>
      </w:r>
      <w:r w:rsidRPr="003F64C1">
        <w:rPr>
          <w:rFonts w:eastAsia="DejaVu Sans"/>
          <w:color w:val="000000"/>
          <w:sz w:val="24"/>
          <w:szCs w:val="24"/>
          <w:lang w:bidi="ru-RU"/>
        </w:rPr>
        <w:t xml:space="preserve"> муниципальной программы</w:t>
      </w:r>
      <w:r w:rsidRPr="003F64C1">
        <w:rPr>
          <w:sz w:val="24"/>
          <w:szCs w:val="24"/>
        </w:rPr>
        <w:t>:</w:t>
      </w:r>
    </w:p>
    <w:p w14:paraId="1A43CE93" w14:textId="77777777" w:rsidR="00082BEF" w:rsidRDefault="00D30606" w:rsidP="00D30606">
      <w:pPr>
        <w:widowControl w:val="0"/>
        <w:tabs>
          <w:tab w:val="left" w:pos="851"/>
        </w:tabs>
        <w:autoSpaceDE w:val="0"/>
        <w:ind w:firstLine="567"/>
        <w:jc w:val="both"/>
        <w:rPr>
          <w:sz w:val="24"/>
          <w:szCs w:val="24"/>
          <w:lang w:eastAsia="ru-RU"/>
        </w:rPr>
      </w:pPr>
      <w:r w:rsidRPr="003F64C1">
        <w:rPr>
          <w:sz w:val="24"/>
          <w:szCs w:val="24"/>
          <w:lang w:eastAsia="ru-RU"/>
        </w:rPr>
        <w:t>1) обеспечивают исполнение мероприятий</w:t>
      </w:r>
      <w:r w:rsidRPr="003F64C1">
        <w:rPr>
          <w:sz w:val="24"/>
          <w:szCs w:val="24"/>
          <w:lang w:eastAsia="en-US"/>
        </w:rPr>
        <w:t xml:space="preserve"> структурных элементов муниципальной</w:t>
      </w:r>
      <w:r w:rsidRPr="003F64C1">
        <w:rPr>
          <w:sz w:val="24"/>
          <w:szCs w:val="24"/>
          <w:lang w:eastAsia="ru-RU"/>
        </w:rPr>
        <w:t xml:space="preserve"> программы; </w:t>
      </w:r>
    </w:p>
    <w:p w14:paraId="64B69286" w14:textId="26A6DD08" w:rsidR="00D30606" w:rsidRPr="003F64C1" w:rsidRDefault="00D30606" w:rsidP="00D30606">
      <w:pPr>
        <w:widowControl w:val="0"/>
        <w:tabs>
          <w:tab w:val="left" w:pos="851"/>
        </w:tabs>
        <w:autoSpaceDE w:val="0"/>
        <w:ind w:firstLine="567"/>
        <w:jc w:val="both"/>
      </w:pPr>
      <w:r w:rsidRPr="003F64C1">
        <w:rPr>
          <w:sz w:val="24"/>
          <w:szCs w:val="24"/>
          <w:lang w:eastAsia="ru-RU"/>
        </w:rPr>
        <w:t xml:space="preserve">2) несут </w:t>
      </w:r>
      <w:r w:rsidRPr="003F64C1">
        <w:rPr>
          <w:sz w:val="24"/>
          <w:szCs w:val="24"/>
          <w:lang w:eastAsia="en-US"/>
        </w:rPr>
        <w:t>дисциплинарную, гражданско-правовую и административную ответственность за</w:t>
      </w:r>
      <w:r w:rsidRPr="003F64C1">
        <w:rPr>
          <w:sz w:val="24"/>
          <w:szCs w:val="24"/>
          <w:lang w:eastAsia="ru-RU"/>
        </w:rPr>
        <w:t xml:space="preserve"> </w:t>
      </w:r>
      <w:r w:rsidRPr="003F64C1">
        <w:rPr>
          <w:sz w:val="24"/>
          <w:szCs w:val="24"/>
          <w:lang w:eastAsia="en-US"/>
        </w:rPr>
        <w:t>реализацию структурных элементов муниципальной программы;</w:t>
      </w:r>
      <w:r w:rsidRPr="003F64C1">
        <w:rPr>
          <w:sz w:val="24"/>
          <w:szCs w:val="24"/>
          <w:lang w:eastAsia="ru-RU"/>
        </w:rPr>
        <w:t xml:space="preserve"> </w:t>
      </w:r>
      <w:r w:rsidRPr="003F64C1">
        <w:rPr>
          <w:sz w:val="24"/>
          <w:szCs w:val="24"/>
          <w:lang w:eastAsia="en-US"/>
        </w:rPr>
        <w:t>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14:paraId="4B2006AE" w14:textId="77777777" w:rsidR="00D30606" w:rsidRPr="003F64C1" w:rsidRDefault="00D30606" w:rsidP="00D30606">
      <w:pPr>
        <w:widowControl w:val="0"/>
        <w:tabs>
          <w:tab w:val="left" w:pos="851"/>
        </w:tabs>
        <w:autoSpaceDE w:val="0"/>
        <w:ind w:firstLine="567"/>
        <w:jc w:val="both"/>
        <w:rPr>
          <w:color w:val="000000"/>
          <w:sz w:val="24"/>
          <w:szCs w:val="24"/>
        </w:rPr>
      </w:pPr>
      <w:r w:rsidRPr="003F64C1">
        <w:rPr>
          <w:sz w:val="24"/>
          <w:szCs w:val="24"/>
          <w:lang w:eastAsia="ru-RU"/>
        </w:rPr>
        <w:t xml:space="preserve">3) представляют ответственному исполнителю  муниципальной программы </w:t>
      </w:r>
      <w:r w:rsidRPr="003F64C1">
        <w:rPr>
          <w:color w:val="000000"/>
          <w:sz w:val="24"/>
          <w:szCs w:val="24"/>
        </w:rPr>
        <w:t xml:space="preserve">информацию о реализации </w:t>
      </w:r>
      <w:r w:rsidRPr="003F64C1">
        <w:rPr>
          <w:sz w:val="24"/>
          <w:szCs w:val="24"/>
          <w:lang w:eastAsia="en-US"/>
        </w:rPr>
        <w:t>структурного элемента муниципальной программы</w:t>
      </w:r>
      <w:r w:rsidRPr="003F64C1">
        <w:rPr>
          <w:color w:val="000000"/>
          <w:sz w:val="24"/>
          <w:szCs w:val="24"/>
        </w:rPr>
        <w:t>, в срок до 10 числа месяца, следующего за отчетным кварталом;</w:t>
      </w:r>
    </w:p>
    <w:p w14:paraId="26AD2B03" w14:textId="712A1E36" w:rsidR="00D30606" w:rsidRPr="003F64C1" w:rsidRDefault="00D30606" w:rsidP="00D30606">
      <w:pPr>
        <w:tabs>
          <w:tab w:val="left" w:pos="360"/>
        </w:tabs>
        <w:ind w:firstLine="567"/>
        <w:jc w:val="both"/>
        <w:rPr>
          <w:sz w:val="24"/>
          <w:szCs w:val="24"/>
        </w:rPr>
      </w:pPr>
      <w:r w:rsidRPr="003F64C1">
        <w:rPr>
          <w:sz w:val="24"/>
          <w:szCs w:val="24"/>
          <w:lang w:eastAsia="ru-RU"/>
        </w:rPr>
        <w:lastRenderedPageBreak/>
        <w:t>4) представляют ответственному исполнителю программы информацию для проведения</w:t>
      </w:r>
      <w:r w:rsidRPr="003F64C1">
        <w:rPr>
          <w:color w:val="000000"/>
          <w:sz w:val="24"/>
          <w:szCs w:val="24"/>
        </w:rPr>
        <w:t xml:space="preserve"> оценки эффективности реализации программы,</w:t>
      </w:r>
      <w:r w:rsidRPr="003F64C1">
        <w:rPr>
          <w:sz w:val="24"/>
          <w:szCs w:val="24"/>
          <w:lang w:eastAsia="ru-RU"/>
        </w:rPr>
        <w:t xml:space="preserve"> подготовки годового отчета </w:t>
      </w:r>
      <w:r w:rsidRPr="003F64C1">
        <w:rPr>
          <w:sz w:val="24"/>
          <w:szCs w:val="24"/>
          <w:lang w:eastAsia="en-US"/>
        </w:rPr>
        <w:t>о реализации программы.</w:t>
      </w:r>
    </w:p>
    <w:p w14:paraId="5C57D7D9" w14:textId="2D7EBC4F" w:rsidR="00D30606" w:rsidRPr="003F64C1" w:rsidRDefault="00D30606" w:rsidP="00D30606">
      <w:pPr>
        <w:shd w:val="clear" w:color="auto" w:fill="FFFFFF"/>
        <w:tabs>
          <w:tab w:val="left" w:pos="567"/>
          <w:tab w:val="left" w:pos="851"/>
        </w:tabs>
        <w:ind w:firstLine="567"/>
        <w:jc w:val="both"/>
        <w:rPr>
          <w:sz w:val="24"/>
          <w:szCs w:val="24"/>
        </w:rPr>
      </w:pPr>
      <w:proofErr w:type="gramStart"/>
      <w:r w:rsidRPr="003F64C1">
        <w:rPr>
          <w:sz w:val="24"/>
          <w:szCs w:val="24"/>
        </w:rPr>
        <w:t>Ответственные</w:t>
      </w:r>
      <w:proofErr w:type="gramEnd"/>
      <w:r w:rsidRPr="003F64C1">
        <w:rPr>
          <w:sz w:val="24"/>
          <w:szCs w:val="24"/>
        </w:rPr>
        <w:t xml:space="preserve"> за достижение показателей:</w:t>
      </w:r>
    </w:p>
    <w:p w14:paraId="31007DCB" w14:textId="77777777" w:rsidR="00D30606" w:rsidRPr="003F64C1" w:rsidRDefault="00D30606" w:rsidP="00D30606">
      <w:pPr>
        <w:shd w:val="clear" w:color="auto" w:fill="FFFFFF"/>
        <w:tabs>
          <w:tab w:val="left" w:pos="567"/>
          <w:tab w:val="left" w:pos="851"/>
        </w:tabs>
        <w:ind w:firstLine="567"/>
        <w:jc w:val="both"/>
        <w:rPr>
          <w:sz w:val="24"/>
          <w:szCs w:val="24"/>
          <w:lang w:eastAsia="en-US"/>
        </w:rPr>
      </w:pPr>
      <w:r w:rsidRPr="003F64C1">
        <w:rPr>
          <w:sz w:val="24"/>
          <w:szCs w:val="24"/>
        </w:rPr>
        <w:t xml:space="preserve">1) </w:t>
      </w:r>
      <w:r w:rsidRPr="003F64C1">
        <w:rPr>
          <w:sz w:val="24"/>
          <w:szCs w:val="24"/>
          <w:lang w:eastAsia="ru-RU"/>
        </w:rPr>
        <w:t xml:space="preserve">обеспечивают </w:t>
      </w:r>
      <w:r w:rsidRPr="003F64C1">
        <w:rPr>
          <w:sz w:val="24"/>
          <w:szCs w:val="24"/>
          <w:lang w:eastAsia="en-US"/>
        </w:rPr>
        <w:t>достижение показателей муниципальной программы, в том числе установленных указами Президента Российской Федерации;</w:t>
      </w:r>
    </w:p>
    <w:p w14:paraId="7AE6A60A" w14:textId="77777777" w:rsidR="00D30606" w:rsidRPr="003F64C1" w:rsidRDefault="00D30606" w:rsidP="00D30606">
      <w:pPr>
        <w:widowControl w:val="0"/>
        <w:tabs>
          <w:tab w:val="left" w:pos="282"/>
        </w:tabs>
        <w:autoSpaceDE w:val="0"/>
        <w:ind w:firstLine="567"/>
        <w:jc w:val="both"/>
        <w:rPr>
          <w:sz w:val="24"/>
          <w:szCs w:val="24"/>
          <w:lang w:eastAsia="en-US"/>
        </w:rPr>
      </w:pPr>
      <w:r w:rsidRPr="003F64C1">
        <w:rPr>
          <w:sz w:val="24"/>
          <w:szCs w:val="24"/>
          <w:lang w:eastAsia="en-US"/>
        </w:rPr>
        <w:t>2)</w:t>
      </w:r>
      <w:r w:rsidRPr="003F64C1">
        <w:rPr>
          <w:sz w:val="24"/>
          <w:szCs w:val="24"/>
          <w:lang w:eastAsia="ru-RU"/>
        </w:rPr>
        <w:t xml:space="preserve"> несут </w:t>
      </w:r>
      <w:r w:rsidRPr="003F64C1">
        <w:rPr>
          <w:sz w:val="24"/>
          <w:szCs w:val="24"/>
          <w:lang w:eastAsia="en-US"/>
        </w:rPr>
        <w:t xml:space="preserve">дисциплинарную, гражданско-правовую и административную ответственность </w:t>
      </w:r>
      <w:r w:rsidRPr="003F64C1">
        <w:rPr>
          <w:sz w:val="24"/>
          <w:szCs w:val="24"/>
          <w:lang w:eastAsia="ru-RU"/>
        </w:rPr>
        <w:t xml:space="preserve">за </w:t>
      </w:r>
      <w:proofErr w:type="gramStart"/>
      <w:r w:rsidRPr="003F64C1">
        <w:rPr>
          <w:sz w:val="24"/>
          <w:szCs w:val="24"/>
          <w:lang w:eastAsia="ru-RU"/>
        </w:rPr>
        <w:t>не достижение</w:t>
      </w:r>
      <w:proofErr w:type="gramEnd"/>
      <w:r w:rsidRPr="003F64C1">
        <w:rPr>
          <w:sz w:val="24"/>
          <w:szCs w:val="24"/>
          <w:lang w:eastAsia="ru-RU"/>
        </w:rPr>
        <w:t xml:space="preserve"> показателей, предусмотренных соглашениями о предоставлении </w:t>
      </w:r>
      <w:r w:rsidRPr="003F64C1">
        <w:rPr>
          <w:sz w:val="24"/>
          <w:szCs w:val="24"/>
          <w:lang w:eastAsia="en-US"/>
        </w:rPr>
        <w:t xml:space="preserve">межбюджетных трансфертов </w:t>
      </w:r>
      <w:r w:rsidRPr="003F64C1">
        <w:rPr>
          <w:sz w:val="24"/>
          <w:szCs w:val="24"/>
          <w:lang w:eastAsia="ru-RU"/>
        </w:rPr>
        <w:t xml:space="preserve">из федерального бюджета, бюджета Ханты-Мансийского автономного округа – Югры, бюджета Советского района; не достижение </w:t>
      </w:r>
      <w:r w:rsidRPr="003F64C1">
        <w:rPr>
          <w:sz w:val="24"/>
          <w:szCs w:val="24"/>
          <w:lang w:eastAsia="en-US"/>
        </w:rPr>
        <w:t>показателей муниципальной программы, в том числе установленных указами Президента Российской Федерации.</w:t>
      </w:r>
    </w:p>
    <w:p w14:paraId="7D7CD0E7" w14:textId="77777777" w:rsidR="00D30606" w:rsidRPr="003F64C1" w:rsidRDefault="00D30606" w:rsidP="00D30606">
      <w:pPr>
        <w:widowControl w:val="0"/>
        <w:autoSpaceDE w:val="0"/>
        <w:jc w:val="both"/>
        <w:rPr>
          <w:sz w:val="24"/>
          <w:szCs w:val="24"/>
          <w:lang w:eastAsia="en-US"/>
        </w:rPr>
      </w:pPr>
    </w:p>
    <w:p w14:paraId="3867371D" w14:textId="77777777" w:rsidR="00D30606" w:rsidRPr="003F64C1" w:rsidRDefault="00D30606" w:rsidP="00D30606">
      <w:pPr>
        <w:widowControl w:val="0"/>
        <w:autoSpaceDE w:val="0"/>
        <w:jc w:val="both"/>
        <w:rPr>
          <w:sz w:val="24"/>
          <w:szCs w:val="24"/>
          <w:lang w:eastAsia="en-US"/>
        </w:rPr>
      </w:pPr>
    </w:p>
    <w:p w14:paraId="432758E6" w14:textId="77777777" w:rsidR="00466172" w:rsidRDefault="00466172" w:rsidP="00466172">
      <w:pPr>
        <w:ind w:firstLine="567"/>
        <w:jc w:val="both"/>
        <w:rPr>
          <w:sz w:val="24"/>
          <w:szCs w:val="24"/>
        </w:rPr>
      </w:pPr>
    </w:p>
    <w:p w14:paraId="578A3F94" w14:textId="77777777" w:rsidR="00466172" w:rsidRDefault="00466172" w:rsidP="00466172">
      <w:pPr>
        <w:ind w:firstLine="567"/>
        <w:jc w:val="both"/>
        <w:rPr>
          <w:sz w:val="24"/>
          <w:szCs w:val="24"/>
        </w:rPr>
      </w:pPr>
    </w:p>
    <w:sectPr w:rsidR="00466172" w:rsidSect="00F16A5C">
      <w:pgSz w:w="16838" w:h="11906" w:orient="landscape"/>
      <w:pgMar w:top="851" w:right="1134" w:bottom="568"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3344C" w14:textId="77777777" w:rsidR="00653A69" w:rsidRDefault="00653A69">
      <w:r>
        <w:separator/>
      </w:r>
    </w:p>
  </w:endnote>
  <w:endnote w:type="continuationSeparator" w:id="0">
    <w:p w14:paraId="17AC0625" w14:textId="77777777" w:rsidR="00653A69" w:rsidRDefault="0065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avid">
    <w:charset w:val="B1"/>
    <w:family w:val="swiss"/>
    <w:pitch w:val="variable"/>
    <w:sig w:usb0="00000801" w:usb1="00000000" w:usb2="00000000" w:usb3="00000000" w:csb0="00000020"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4B46B" w14:textId="77777777" w:rsidR="00653A69" w:rsidRDefault="00653A69">
      <w:r>
        <w:separator/>
      </w:r>
    </w:p>
  </w:footnote>
  <w:footnote w:type="continuationSeparator" w:id="0">
    <w:p w14:paraId="7558AE4E" w14:textId="77777777" w:rsidR="00653A69" w:rsidRDefault="00653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val="0"/>
        <w:i w:val="0"/>
        <w:caps w:val="0"/>
        <w:smallCaps w:val="0"/>
        <w:strike w:val="0"/>
        <w:dstrike w:val="0"/>
        <w:sz w:val="24"/>
        <w:szCs w:val="24"/>
        <w:lang w:val="ru-RU"/>
      </w:rPr>
    </w:lvl>
    <w:lvl w:ilvl="1">
      <w:start w:val="1"/>
      <w:numFmt w:val="decimal"/>
      <w:lvlText w:val="%1.%2"/>
      <w:lvlJc w:val="left"/>
      <w:pPr>
        <w:tabs>
          <w:tab w:val="num" w:pos="0"/>
        </w:tabs>
        <w:ind w:left="900" w:hanging="360"/>
      </w:pPr>
      <w:rPr>
        <w:rFonts w:ascii="Times New Roman" w:hAnsi="Times New Roman" w:cs="Times New Roman"/>
        <w:b w:val="0"/>
        <w:i w:val="0"/>
        <w:caps w:val="0"/>
        <w:smallCaps w:val="0"/>
        <w:strike w:val="0"/>
        <w:dstrike w:val="0"/>
        <w:sz w:val="24"/>
        <w:szCs w:val="24"/>
        <w:lang w:val="ru-RU"/>
      </w:rPr>
    </w:lvl>
    <w:lvl w:ilvl="2">
      <w:start w:val="1"/>
      <w:numFmt w:val="decimal"/>
      <w:lvlText w:val="%1.%2.%3"/>
      <w:lvlJc w:val="left"/>
      <w:pPr>
        <w:tabs>
          <w:tab w:val="num" w:pos="0"/>
        </w:tabs>
        <w:ind w:left="1800" w:hanging="720"/>
      </w:pPr>
      <w:rPr>
        <w:rFonts w:ascii="Times New Roman" w:hAnsi="Times New Roman" w:cs="Times New Roman"/>
        <w:b w:val="0"/>
        <w:i w:val="0"/>
        <w:caps w:val="0"/>
        <w:smallCaps w:val="0"/>
        <w:strike w:val="0"/>
        <w:dstrike w:val="0"/>
        <w:sz w:val="24"/>
        <w:szCs w:val="24"/>
        <w:lang w:val="ru-RU"/>
      </w:rPr>
    </w:lvl>
    <w:lvl w:ilvl="3">
      <w:start w:val="1"/>
      <w:numFmt w:val="decimal"/>
      <w:lvlText w:val="%1.%2.%3.%4"/>
      <w:lvlJc w:val="left"/>
      <w:pPr>
        <w:tabs>
          <w:tab w:val="num" w:pos="0"/>
        </w:tabs>
        <w:ind w:left="2340" w:hanging="720"/>
      </w:pPr>
      <w:rPr>
        <w:rFonts w:ascii="Times New Roman" w:hAnsi="Times New Roman" w:cs="Times New Roman"/>
        <w:b w:val="0"/>
        <w:i w:val="0"/>
        <w:caps w:val="0"/>
        <w:smallCaps w:val="0"/>
        <w:strike w:val="0"/>
        <w:dstrike w:val="0"/>
        <w:sz w:val="24"/>
        <w:szCs w:val="24"/>
        <w:lang w:val="ru-RU"/>
      </w:rPr>
    </w:lvl>
    <w:lvl w:ilvl="4">
      <w:start w:val="1"/>
      <w:numFmt w:val="decimal"/>
      <w:lvlText w:val="%1.%2.%3.%4.%5"/>
      <w:lvlJc w:val="left"/>
      <w:pPr>
        <w:tabs>
          <w:tab w:val="num" w:pos="0"/>
        </w:tabs>
        <w:ind w:left="2880" w:hanging="720"/>
      </w:pPr>
      <w:rPr>
        <w:rFonts w:ascii="Times New Roman" w:hAnsi="Times New Roman" w:cs="Times New Roman"/>
        <w:b w:val="0"/>
        <w:i w:val="0"/>
        <w:caps w:val="0"/>
        <w:smallCaps w:val="0"/>
        <w:strike w:val="0"/>
        <w:dstrike w:val="0"/>
        <w:sz w:val="24"/>
        <w:szCs w:val="24"/>
        <w:lang w:val="ru-RU"/>
      </w:rPr>
    </w:lvl>
    <w:lvl w:ilvl="5">
      <w:start w:val="1"/>
      <w:numFmt w:val="decimal"/>
      <w:lvlText w:val="%1.%2.%3.%4.%5.%6"/>
      <w:lvlJc w:val="left"/>
      <w:pPr>
        <w:tabs>
          <w:tab w:val="num" w:pos="0"/>
        </w:tabs>
        <w:ind w:left="3780" w:hanging="1080"/>
      </w:pPr>
      <w:rPr>
        <w:rFonts w:ascii="Times New Roman" w:hAnsi="Times New Roman" w:cs="Times New Roman"/>
        <w:b w:val="0"/>
        <w:i w:val="0"/>
        <w:caps w:val="0"/>
        <w:smallCaps w:val="0"/>
        <w:strike w:val="0"/>
        <w:dstrike w:val="0"/>
        <w:sz w:val="24"/>
        <w:szCs w:val="24"/>
        <w:lang w:val="ru-RU"/>
      </w:rPr>
    </w:lvl>
    <w:lvl w:ilvl="6">
      <w:start w:val="1"/>
      <w:numFmt w:val="decimal"/>
      <w:lvlText w:val="%1.%2.%3.%4.%5.%6.%7"/>
      <w:lvlJc w:val="left"/>
      <w:pPr>
        <w:tabs>
          <w:tab w:val="num" w:pos="0"/>
        </w:tabs>
        <w:ind w:left="4320" w:hanging="1080"/>
      </w:pPr>
      <w:rPr>
        <w:rFonts w:ascii="Times New Roman" w:hAnsi="Times New Roman" w:cs="Times New Roman"/>
        <w:b w:val="0"/>
        <w:i w:val="0"/>
        <w:caps w:val="0"/>
        <w:smallCaps w:val="0"/>
        <w:strike w:val="0"/>
        <w:dstrike w:val="0"/>
        <w:sz w:val="24"/>
        <w:szCs w:val="24"/>
        <w:lang w:val="ru-RU"/>
      </w:rPr>
    </w:lvl>
    <w:lvl w:ilvl="7">
      <w:start w:val="1"/>
      <w:numFmt w:val="decimal"/>
      <w:lvlText w:val="%1.%2.%3.%4.%5.%6.%7.%8"/>
      <w:lvlJc w:val="left"/>
      <w:pPr>
        <w:tabs>
          <w:tab w:val="num" w:pos="0"/>
        </w:tabs>
        <w:ind w:left="5220" w:hanging="1440"/>
      </w:pPr>
      <w:rPr>
        <w:rFonts w:ascii="Times New Roman" w:hAnsi="Times New Roman" w:cs="Times New Roman"/>
        <w:b w:val="0"/>
        <w:i w:val="0"/>
        <w:caps w:val="0"/>
        <w:smallCaps w:val="0"/>
        <w:strike w:val="0"/>
        <w:dstrike w:val="0"/>
        <w:sz w:val="24"/>
        <w:szCs w:val="24"/>
        <w:lang w:val="ru-RU"/>
      </w:rPr>
    </w:lvl>
    <w:lvl w:ilvl="8">
      <w:start w:val="1"/>
      <w:numFmt w:val="decimal"/>
      <w:lvlText w:val="%1.%2.%3.%4.%5.%6.%7.%8.%9"/>
      <w:lvlJc w:val="left"/>
      <w:pPr>
        <w:tabs>
          <w:tab w:val="num" w:pos="0"/>
        </w:tabs>
        <w:ind w:left="5760" w:hanging="1440"/>
      </w:pPr>
      <w:rPr>
        <w:rFonts w:ascii="Times New Roman" w:hAnsi="Times New Roman" w:cs="Times New Roman"/>
        <w:b w:val="0"/>
        <w:i w:val="0"/>
        <w:caps w:val="0"/>
        <w:smallCaps w:val="0"/>
        <w:strike w:val="0"/>
        <w:dstrike w:val="0"/>
        <w:sz w:val="24"/>
        <w:szCs w:val="24"/>
        <w:lang w:val="ru-RU"/>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nsid w:val="00000004"/>
    <w:multiLevelType w:val="singleLevel"/>
    <w:tmpl w:val="00000004"/>
    <w:name w:val="WW8Num4"/>
    <w:lvl w:ilvl="0">
      <w:start w:val="3"/>
      <w:numFmt w:val="decimal"/>
      <w:lvlText w:val="%1."/>
      <w:lvlJc w:val="left"/>
      <w:pPr>
        <w:tabs>
          <w:tab w:val="num" w:pos="0"/>
        </w:tabs>
        <w:ind w:left="1080" w:hanging="360"/>
      </w:pPr>
      <w:rPr>
        <w:rFonts w:ascii="Times New Roman" w:hAnsi="Times New Roman" w:cs="Times New Roman" w:hint="default"/>
        <w:bCs/>
        <w:color w:val="auto"/>
        <w:sz w:val="28"/>
        <w:szCs w:val="28"/>
      </w:rPr>
    </w:lvl>
  </w:abstractNum>
  <w:abstractNum w:abstractNumId="4">
    <w:nsid w:val="00000015"/>
    <w:multiLevelType w:val="singleLevel"/>
    <w:tmpl w:val="00000015"/>
    <w:name w:val="WW8Num21"/>
    <w:lvl w:ilvl="0">
      <w:start w:val="1"/>
      <w:numFmt w:val="decimal"/>
      <w:suff w:val="space"/>
      <w:lvlText w:val="%1)"/>
      <w:lvlJc w:val="left"/>
      <w:pPr>
        <w:tabs>
          <w:tab w:val="num" w:pos="0"/>
        </w:tabs>
        <w:ind w:left="786" w:hanging="360"/>
      </w:pPr>
      <w:rPr>
        <w:rFonts w:ascii="Times New Roman" w:eastAsia="Calibri" w:hAnsi="Times New Roman" w:cs="Times New Roman" w:hint="default"/>
        <w:sz w:val="24"/>
        <w:szCs w:val="24"/>
        <w:lang w:eastAsia="ru-RU"/>
      </w:rPr>
    </w:lvl>
  </w:abstractNum>
  <w:abstractNum w:abstractNumId="5">
    <w:nsid w:val="00000016"/>
    <w:multiLevelType w:val="single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4"/>
        <w:szCs w:val="24"/>
        <w:lang w:eastAsia="ru-RU"/>
      </w:rPr>
    </w:lvl>
  </w:abstractNum>
  <w:abstractNum w:abstractNumId="6">
    <w:nsid w:val="00000017"/>
    <w:multiLevelType w:val="singleLevel"/>
    <w:tmpl w:val="00000017"/>
    <w:lvl w:ilvl="0">
      <w:start w:val="1"/>
      <w:numFmt w:val="decimal"/>
      <w:lvlText w:val="%1)"/>
      <w:lvlJc w:val="left"/>
      <w:pPr>
        <w:tabs>
          <w:tab w:val="num" w:pos="0"/>
        </w:tabs>
        <w:ind w:left="786" w:hanging="360"/>
      </w:pPr>
      <w:rPr>
        <w:rFonts w:ascii="Times New Roman" w:hAnsi="Times New Roman"/>
        <w:sz w:val="24"/>
        <w:szCs w:val="24"/>
      </w:rPr>
    </w:lvl>
  </w:abstractNum>
  <w:abstractNum w:abstractNumId="7">
    <w:nsid w:val="00321F8B"/>
    <w:multiLevelType w:val="hybridMultilevel"/>
    <w:tmpl w:val="B5C01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81F5F"/>
    <w:multiLevelType w:val="hybridMultilevel"/>
    <w:tmpl w:val="8FBC8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F575D"/>
    <w:multiLevelType w:val="hybridMultilevel"/>
    <w:tmpl w:val="042C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0E41A2"/>
    <w:multiLevelType w:val="hybridMultilevel"/>
    <w:tmpl w:val="FE52512E"/>
    <w:lvl w:ilvl="0" w:tplc="16924CB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814090"/>
    <w:multiLevelType w:val="hybridMultilevel"/>
    <w:tmpl w:val="42A05B2C"/>
    <w:lvl w:ilvl="0" w:tplc="3E20D9BE">
      <w:start w:val="1"/>
      <w:numFmt w:val="decimal"/>
      <w:lvlText w:val="%1."/>
      <w:lvlJc w:val="left"/>
      <w:pPr>
        <w:ind w:left="706" w:hanging="360"/>
      </w:pPr>
      <w:rPr>
        <w:rFonts w:ascii="Times New Roman" w:hAnsi="Times New Roman" w:cs="Times New Roman" w:hint="default"/>
        <w:sz w:val="24"/>
        <w:szCs w:val="24"/>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nsid w:val="663B2F83"/>
    <w:multiLevelType w:val="hybridMultilevel"/>
    <w:tmpl w:val="EFF06CE6"/>
    <w:lvl w:ilvl="0" w:tplc="00000004">
      <w:start w:val="1"/>
      <w:numFmt w:val="decimal"/>
      <w:lvlText w:val="%1)"/>
      <w:lvlJc w:val="left"/>
      <w:pPr>
        <w:ind w:left="720" w:hanging="360"/>
      </w:pPr>
      <w:rPr>
        <w:rFonts w:ascii="Times New Roman" w:hAnsi="Times New Roman" w:cs="Times New Roman" w:hint="default"/>
        <w:b w:val="0"/>
        <w:bCs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A656D5"/>
    <w:multiLevelType w:val="hybridMultilevel"/>
    <w:tmpl w:val="3B708DD6"/>
    <w:lvl w:ilvl="0" w:tplc="10B2D53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4"/>
  </w:num>
  <w:num w:numId="8">
    <w:abstractNumId w:val="5"/>
  </w:num>
  <w:num w:numId="9">
    <w:abstractNumId w:val="9"/>
  </w:num>
  <w:num w:numId="10">
    <w:abstractNumId w:val="6"/>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29"/>
    <w:rsid w:val="0000324C"/>
    <w:rsid w:val="00006ECB"/>
    <w:rsid w:val="00016224"/>
    <w:rsid w:val="0001652A"/>
    <w:rsid w:val="0002035C"/>
    <w:rsid w:val="00025831"/>
    <w:rsid w:val="00033D80"/>
    <w:rsid w:val="00040D76"/>
    <w:rsid w:val="00042DF8"/>
    <w:rsid w:val="00051AF6"/>
    <w:rsid w:val="00082BEF"/>
    <w:rsid w:val="00095509"/>
    <w:rsid w:val="000A39D9"/>
    <w:rsid w:val="000A5981"/>
    <w:rsid w:val="000A63B5"/>
    <w:rsid w:val="000B4F16"/>
    <w:rsid w:val="000D06DE"/>
    <w:rsid w:val="000D12AC"/>
    <w:rsid w:val="000D200B"/>
    <w:rsid w:val="000E7A8C"/>
    <w:rsid w:val="000F6CFD"/>
    <w:rsid w:val="00100C5D"/>
    <w:rsid w:val="001127F8"/>
    <w:rsid w:val="001139D9"/>
    <w:rsid w:val="001139E1"/>
    <w:rsid w:val="00116FFB"/>
    <w:rsid w:val="0018452E"/>
    <w:rsid w:val="00186E58"/>
    <w:rsid w:val="00197DCF"/>
    <w:rsid w:val="001A4D16"/>
    <w:rsid w:val="001B3922"/>
    <w:rsid w:val="001D28E2"/>
    <w:rsid w:val="001E1C55"/>
    <w:rsid w:val="001E268F"/>
    <w:rsid w:val="001E7E6E"/>
    <w:rsid w:val="001F1F72"/>
    <w:rsid w:val="00224776"/>
    <w:rsid w:val="00233D28"/>
    <w:rsid w:val="00240014"/>
    <w:rsid w:val="00250621"/>
    <w:rsid w:val="00283D59"/>
    <w:rsid w:val="00284340"/>
    <w:rsid w:val="002A0C1A"/>
    <w:rsid w:val="002A0C4D"/>
    <w:rsid w:val="002A4D8D"/>
    <w:rsid w:val="002A4F12"/>
    <w:rsid w:val="002A7878"/>
    <w:rsid w:val="002B235C"/>
    <w:rsid w:val="002B243B"/>
    <w:rsid w:val="002B2C54"/>
    <w:rsid w:val="002B4469"/>
    <w:rsid w:val="002B6123"/>
    <w:rsid w:val="002C326A"/>
    <w:rsid w:val="002C3B1F"/>
    <w:rsid w:val="002D0203"/>
    <w:rsid w:val="002D2B64"/>
    <w:rsid w:val="002D2EA2"/>
    <w:rsid w:val="002E1BBD"/>
    <w:rsid w:val="002E20A1"/>
    <w:rsid w:val="002F0346"/>
    <w:rsid w:val="002F3D01"/>
    <w:rsid w:val="002F45DD"/>
    <w:rsid w:val="00304421"/>
    <w:rsid w:val="00314713"/>
    <w:rsid w:val="0031581C"/>
    <w:rsid w:val="003507AC"/>
    <w:rsid w:val="00351A49"/>
    <w:rsid w:val="00364239"/>
    <w:rsid w:val="00367A76"/>
    <w:rsid w:val="003701FE"/>
    <w:rsid w:val="00377491"/>
    <w:rsid w:val="00377E55"/>
    <w:rsid w:val="0039101B"/>
    <w:rsid w:val="003A512F"/>
    <w:rsid w:val="003B2341"/>
    <w:rsid w:val="003C3827"/>
    <w:rsid w:val="003D07BB"/>
    <w:rsid w:val="003D4784"/>
    <w:rsid w:val="003E415E"/>
    <w:rsid w:val="003F64C1"/>
    <w:rsid w:val="00411078"/>
    <w:rsid w:val="004335AD"/>
    <w:rsid w:val="0044580B"/>
    <w:rsid w:val="004503AE"/>
    <w:rsid w:val="00466172"/>
    <w:rsid w:val="00494533"/>
    <w:rsid w:val="004B79F7"/>
    <w:rsid w:val="004C5E02"/>
    <w:rsid w:val="004D3F1E"/>
    <w:rsid w:val="004E4523"/>
    <w:rsid w:val="004E64A0"/>
    <w:rsid w:val="004F4C63"/>
    <w:rsid w:val="004F5EEC"/>
    <w:rsid w:val="004F6C51"/>
    <w:rsid w:val="00500B83"/>
    <w:rsid w:val="00505928"/>
    <w:rsid w:val="00512E6C"/>
    <w:rsid w:val="005177DE"/>
    <w:rsid w:val="00522904"/>
    <w:rsid w:val="005337C8"/>
    <w:rsid w:val="00543005"/>
    <w:rsid w:val="00552BE5"/>
    <w:rsid w:val="00556688"/>
    <w:rsid w:val="00560193"/>
    <w:rsid w:val="00563EED"/>
    <w:rsid w:val="005767A4"/>
    <w:rsid w:val="00587814"/>
    <w:rsid w:val="00587A2D"/>
    <w:rsid w:val="00597DD5"/>
    <w:rsid w:val="005A5739"/>
    <w:rsid w:val="005B1456"/>
    <w:rsid w:val="005C3F76"/>
    <w:rsid w:val="005C55F6"/>
    <w:rsid w:val="005D1FF0"/>
    <w:rsid w:val="005D67AD"/>
    <w:rsid w:val="005E636E"/>
    <w:rsid w:val="005F2607"/>
    <w:rsid w:val="006168F4"/>
    <w:rsid w:val="00621E6C"/>
    <w:rsid w:val="00624157"/>
    <w:rsid w:val="0062433B"/>
    <w:rsid w:val="00631924"/>
    <w:rsid w:val="006335DF"/>
    <w:rsid w:val="00637806"/>
    <w:rsid w:val="00653A69"/>
    <w:rsid w:val="006601BC"/>
    <w:rsid w:val="00663C32"/>
    <w:rsid w:val="00677C8D"/>
    <w:rsid w:val="00681D62"/>
    <w:rsid w:val="00683C4F"/>
    <w:rsid w:val="006B0366"/>
    <w:rsid w:val="006B0D34"/>
    <w:rsid w:val="006B47EA"/>
    <w:rsid w:val="006C1B53"/>
    <w:rsid w:val="006D215B"/>
    <w:rsid w:val="006E25EE"/>
    <w:rsid w:val="006E44E9"/>
    <w:rsid w:val="006F1A46"/>
    <w:rsid w:val="006F5C7E"/>
    <w:rsid w:val="006F79A7"/>
    <w:rsid w:val="007045D4"/>
    <w:rsid w:val="00705BAE"/>
    <w:rsid w:val="00714539"/>
    <w:rsid w:val="0072406D"/>
    <w:rsid w:val="0073080D"/>
    <w:rsid w:val="0073322F"/>
    <w:rsid w:val="00734762"/>
    <w:rsid w:val="00742457"/>
    <w:rsid w:val="00747415"/>
    <w:rsid w:val="00756536"/>
    <w:rsid w:val="0076201E"/>
    <w:rsid w:val="007663CB"/>
    <w:rsid w:val="00767D4A"/>
    <w:rsid w:val="00787D65"/>
    <w:rsid w:val="00791A7E"/>
    <w:rsid w:val="007A4D8C"/>
    <w:rsid w:val="007B7913"/>
    <w:rsid w:val="007C4321"/>
    <w:rsid w:val="007C56D8"/>
    <w:rsid w:val="007C79F3"/>
    <w:rsid w:val="007D2B67"/>
    <w:rsid w:val="007E28A7"/>
    <w:rsid w:val="007F6E50"/>
    <w:rsid w:val="0081047C"/>
    <w:rsid w:val="00821DD8"/>
    <w:rsid w:val="00822C18"/>
    <w:rsid w:val="00836791"/>
    <w:rsid w:val="00841330"/>
    <w:rsid w:val="00845BDF"/>
    <w:rsid w:val="00850A53"/>
    <w:rsid w:val="00861629"/>
    <w:rsid w:val="0087582C"/>
    <w:rsid w:val="00883EC9"/>
    <w:rsid w:val="008948EF"/>
    <w:rsid w:val="008A2CB6"/>
    <w:rsid w:val="008A3E2A"/>
    <w:rsid w:val="008A6018"/>
    <w:rsid w:val="008A7899"/>
    <w:rsid w:val="008B0FA8"/>
    <w:rsid w:val="008C4AEF"/>
    <w:rsid w:val="008D0778"/>
    <w:rsid w:val="008D7112"/>
    <w:rsid w:val="008D722F"/>
    <w:rsid w:val="008F22CB"/>
    <w:rsid w:val="00907552"/>
    <w:rsid w:val="00912DA9"/>
    <w:rsid w:val="00913730"/>
    <w:rsid w:val="00921C81"/>
    <w:rsid w:val="0093632B"/>
    <w:rsid w:val="009401A7"/>
    <w:rsid w:val="00945B53"/>
    <w:rsid w:val="00955F25"/>
    <w:rsid w:val="00960B1C"/>
    <w:rsid w:val="00967B27"/>
    <w:rsid w:val="009771D3"/>
    <w:rsid w:val="0099196D"/>
    <w:rsid w:val="00994569"/>
    <w:rsid w:val="009965F5"/>
    <w:rsid w:val="009A1461"/>
    <w:rsid w:val="009B1913"/>
    <w:rsid w:val="009B356B"/>
    <w:rsid w:val="009D20A4"/>
    <w:rsid w:val="009D5108"/>
    <w:rsid w:val="009E6692"/>
    <w:rsid w:val="009F39F8"/>
    <w:rsid w:val="00A01BEE"/>
    <w:rsid w:val="00A04763"/>
    <w:rsid w:val="00A20172"/>
    <w:rsid w:val="00A227AF"/>
    <w:rsid w:val="00A26CA7"/>
    <w:rsid w:val="00A30626"/>
    <w:rsid w:val="00A4117F"/>
    <w:rsid w:val="00A57850"/>
    <w:rsid w:val="00A57B51"/>
    <w:rsid w:val="00A70736"/>
    <w:rsid w:val="00A75288"/>
    <w:rsid w:val="00A870AD"/>
    <w:rsid w:val="00A870CC"/>
    <w:rsid w:val="00AA5281"/>
    <w:rsid w:val="00AC4DD3"/>
    <w:rsid w:val="00AC5BD0"/>
    <w:rsid w:val="00AD37DB"/>
    <w:rsid w:val="00AE74F4"/>
    <w:rsid w:val="00AF422A"/>
    <w:rsid w:val="00AF4710"/>
    <w:rsid w:val="00B0257B"/>
    <w:rsid w:val="00B05429"/>
    <w:rsid w:val="00B36F88"/>
    <w:rsid w:val="00B41451"/>
    <w:rsid w:val="00B419E2"/>
    <w:rsid w:val="00B4495D"/>
    <w:rsid w:val="00B62502"/>
    <w:rsid w:val="00B642F1"/>
    <w:rsid w:val="00B672FF"/>
    <w:rsid w:val="00B72D0B"/>
    <w:rsid w:val="00B77813"/>
    <w:rsid w:val="00B85D8A"/>
    <w:rsid w:val="00B97F95"/>
    <w:rsid w:val="00BA45CD"/>
    <w:rsid w:val="00BA71F1"/>
    <w:rsid w:val="00BB34AF"/>
    <w:rsid w:val="00BC47D4"/>
    <w:rsid w:val="00BC6982"/>
    <w:rsid w:val="00BD1CD5"/>
    <w:rsid w:val="00BD209A"/>
    <w:rsid w:val="00BD43C5"/>
    <w:rsid w:val="00BD69E7"/>
    <w:rsid w:val="00BF7E02"/>
    <w:rsid w:val="00C01789"/>
    <w:rsid w:val="00C057AD"/>
    <w:rsid w:val="00C0718E"/>
    <w:rsid w:val="00C15875"/>
    <w:rsid w:val="00C26D02"/>
    <w:rsid w:val="00C32A72"/>
    <w:rsid w:val="00C35759"/>
    <w:rsid w:val="00C37283"/>
    <w:rsid w:val="00C51210"/>
    <w:rsid w:val="00C54ABC"/>
    <w:rsid w:val="00C550CC"/>
    <w:rsid w:val="00C7025D"/>
    <w:rsid w:val="00C72654"/>
    <w:rsid w:val="00C86622"/>
    <w:rsid w:val="00C944D3"/>
    <w:rsid w:val="00CA2FA3"/>
    <w:rsid w:val="00CA44C1"/>
    <w:rsid w:val="00CC5834"/>
    <w:rsid w:val="00CC7CD6"/>
    <w:rsid w:val="00CD0561"/>
    <w:rsid w:val="00CE399F"/>
    <w:rsid w:val="00D031E3"/>
    <w:rsid w:val="00D03C7A"/>
    <w:rsid w:val="00D07261"/>
    <w:rsid w:val="00D211DD"/>
    <w:rsid w:val="00D222B9"/>
    <w:rsid w:val="00D2455E"/>
    <w:rsid w:val="00D30606"/>
    <w:rsid w:val="00D64D2C"/>
    <w:rsid w:val="00D65421"/>
    <w:rsid w:val="00D84147"/>
    <w:rsid w:val="00DA6766"/>
    <w:rsid w:val="00DB728F"/>
    <w:rsid w:val="00DC101C"/>
    <w:rsid w:val="00DC5DE6"/>
    <w:rsid w:val="00DC7E78"/>
    <w:rsid w:val="00DD0F75"/>
    <w:rsid w:val="00DE2E04"/>
    <w:rsid w:val="00DE42F2"/>
    <w:rsid w:val="00DF1FC5"/>
    <w:rsid w:val="00DF68C1"/>
    <w:rsid w:val="00E0211A"/>
    <w:rsid w:val="00E0614F"/>
    <w:rsid w:val="00E1147B"/>
    <w:rsid w:val="00E2014D"/>
    <w:rsid w:val="00E208E8"/>
    <w:rsid w:val="00E263D4"/>
    <w:rsid w:val="00E31376"/>
    <w:rsid w:val="00E31500"/>
    <w:rsid w:val="00E41E20"/>
    <w:rsid w:val="00E47289"/>
    <w:rsid w:val="00E522B3"/>
    <w:rsid w:val="00E60231"/>
    <w:rsid w:val="00E60992"/>
    <w:rsid w:val="00E70C7F"/>
    <w:rsid w:val="00E7713A"/>
    <w:rsid w:val="00E853DD"/>
    <w:rsid w:val="00EB5A62"/>
    <w:rsid w:val="00EB5BBD"/>
    <w:rsid w:val="00EB6DED"/>
    <w:rsid w:val="00EC2AF6"/>
    <w:rsid w:val="00ED2344"/>
    <w:rsid w:val="00ED4D2C"/>
    <w:rsid w:val="00ED5BA9"/>
    <w:rsid w:val="00EE28F4"/>
    <w:rsid w:val="00EE3A20"/>
    <w:rsid w:val="00EE6AB4"/>
    <w:rsid w:val="00EE768F"/>
    <w:rsid w:val="00EF36BE"/>
    <w:rsid w:val="00F02993"/>
    <w:rsid w:val="00F11603"/>
    <w:rsid w:val="00F16A5C"/>
    <w:rsid w:val="00F2335C"/>
    <w:rsid w:val="00F25661"/>
    <w:rsid w:val="00F33839"/>
    <w:rsid w:val="00F3712D"/>
    <w:rsid w:val="00F413A5"/>
    <w:rsid w:val="00F42F79"/>
    <w:rsid w:val="00F559AB"/>
    <w:rsid w:val="00F67C9F"/>
    <w:rsid w:val="00F77369"/>
    <w:rsid w:val="00F90628"/>
    <w:rsid w:val="00F92EAC"/>
    <w:rsid w:val="00F9451C"/>
    <w:rsid w:val="00FA27BA"/>
    <w:rsid w:val="00FA656B"/>
    <w:rsid w:val="00FC2FD3"/>
    <w:rsid w:val="00FC38F0"/>
    <w:rsid w:val="00FC5FA3"/>
    <w:rsid w:val="00FC7FC6"/>
    <w:rsid w:val="00FD193F"/>
    <w:rsid w:val="00FD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1B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ind w:left="432" w:hanging="432"/>
      <w:jc w:val="center"/>
      <w:outlineLvl w:val="0"/>
    </w:pPr>
    <w:rPr>
      <w:b/>
      <w:sz w:val="28"/>
      <w:lang w:val="x-none"/>
    </w:rPr>
  </w:style>
  <w:style w:type="paragraph" w:styleId="2">
    <w:name w:val="heading 2"/>
    <w:basedOn w:val="a"/>
    <w:next w:val="a"/>
    <w:qFormat/>
    <w:pPr>
      <w:keepNext/>
      <w:tabs>
        <w:tab w:val="num" w:pos="0"/>
      </w:tabs>
      <w:ind w:left="576" w:hanging="576"/>
      <w:jc w:val="center"/>
      <w:outlineLvl w:val="1"/>
    </w:pPr>
    <w:rPr>
      <w:b/>
      <w:sz w:val="32"/>
      <w:lang w:val="x-none"/>
    </w:rPr>
  </w:style>
  <w:style w:type="paragraph" w:styleId="3">
    <w:name w:val="heading 3"/>
    <w:basedOn w:val="a"/>
    <w:next w:val="a"/>
    <w:qFormat/>
    <w:pPr>
      <w:keepNext/>
      <w:tabs>
        <w:tab w:val="num" w:pos="0"/>
      </w:tabs>
      <w:ind w:left="720" w:hanging="720"/>
      <w:jc w:val="center"/>
      <w:outlineLvl w:val="2"/>
    </w:pPr>
    <w:rPr>
      <w:b/>
      <w:sz w:val="24"/>
      <w:lang w:val="x-none"/>
    </w:rPr>
  </w:style>
  <w:style w:type="paragraph" w:styleId="4">
    <w:name w:val="heading 4"/>
    <w:basedOn w:val="a"/>
    <w:next w:val="a"/>
    <w:qFormat/>
    <w:pPr>
      <w:keepNext/>
      <w:pBdr>
        <w:top w:val="none" w:sz="0" w:space="0" w:color="000000"/>
        <w:left w:val="none" w:sz="0" w:space="0" w:color="000000"/>
        <w:bottom w:val="double" w:sz="6" w:space="1" w:color="000000"/>
        <w:right w:val="none" w:sz="0" w:space="0" w:color="000000"/>
      </w:pBdr>
      <w:tabs>
        <w:tab w:val="num" w:pos="0"/>
      </w:tabs>
      <w:ind w:left="864" w:hanging="864"/>
      <w:jc w:val="right"/>
      <w:outlineLvl w:val="3"/>
    </w:pPr>
    <w:rPr>
      <w:b/>
      <w:i/>
      <w:sz w:val="24"/>
      <w:u w:val="single"/>
    </w:rPr>
  </w:style>
  <w:style w:type="paragraph" w:styleId="5">
    <w:name w:val="heading 5"/>
    <w:basedOn w:val="a"/>
    <w:next w:val="a"/>
    <w:qFormat/>
    <w:pPr>
      <w:keepNext/>
      <w:tabs>
        <w:tab w:val="num" w:pos="0"/>
      </w:tabs>
      <w:ind w:left="1008" w:hanging="1008"/>
      <w:outlineLvl w:val="4"/>
    </w:pPr>
    <w:rPr>
      <w:b/>
      <w:bCs/>
      <w:sz w:val="32"/>
      <w:lang w:val="x-none"/>
    </w:rPr>
  </w:style>
  <w:style w:type="paragraph" w:styleId="8">
    <w:name w:val="heading 8"/>
    <w:basedOn w:val="a"/>
    <w:next w:val="a"/>
    <w:qFormat/>
    <w:pPr>
      <w:tabs>
        <w:tab w:val="num" w:pos="0"/>
      </w:tabs>
      <w:spacing w:before="240" w:after="60"/>
      <w:ind w:left="1440" w:hanging="1440"/>
      <w:outlineLvl w:val="7"/>
    </w:pPr>
    <w:rPr>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4">
    <w:name w:val="Основной шрифт абзаца14"/>
  </w:style>
  <w:style w:type="character" w:customStyle="1" w:styleId="13">
    <w:name w:val="Основной шрифт абзаца13"/>
  </w:style>
  <w:style w:type="character" w:customStyle="1" w:styleId="WW8Num2z0">
    <w:name w:val="WW8Num2z0"/>
    <w:rPr>
      <w:rFonts w:ascii="Times New Roman" w:hAnsi="Times New Roman" w:cs="Times New Roman"/>
      <w:b w:val="0"/>
      <w:i w:val="0"/>
      <w:caps w:val="0"/>
      <w:smallCaps w:val="0"/>
      <w:strike w:val="0"/>
      <w:dstrike w:val="0"/>
      <w:sz w:val="24"/>
      <w:szCs w:val="24"/>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2">
    <w:name w:val="Основной шрифт абзаца12"/>
  </w:style>
  <w:style w:type="character" w:customStyle="1" w:styleId="WW8Num3z0">
    <w:name w:val="WW8Num3z0"/>
    <w:rPr>
      <w:rFonts w:ascii="Times New Roman" w:hAnsi="Times New Roman" w:cs="Times New Roman"/>
      <w:b/>
      <w:bCs/>
      <w:sz w:val="24"/>
      <w:szCs w:val="24"/>
    </w:rPr>
  </w:style>
  <w:style w:type="character" w:customStyle="1" w:styleId="WW8Num3z1">
    <w:name w:val="WW8Num3z1"/>
    <w:rPr>
      <w:rFonts w:ascii="Times New Roman" w:hAnsi="Times New Roman" w:cs="Times New Roman"/>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1"/>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10">
    <w:name w:val="Основной шрифт абзаца10"/>
  </w:style>
  <w:style w:type="character" w:customStyle="1" w:styleId="9">
    <w:name w:val="Основной шрифт абзаца9"/>
  </w:style>
  <w:style w:type="character" w:customStyle="1" w:styleId="80">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Times New Roman" w:eastAsia="Times New Roman" w:hAnsi="Times New Roman" w:cs="Times New Roman"/>
    </w:rPr>
  </w:style>
  <w:style w:type="character" w:customStyle="1" w:styleId="WW8Num35z0">
    <w:name w:val="WW8Num35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15">
    <w:name w:val="Основной шрифт абзаца1"/>
  </w:style>
  <w:style w:type="character" w:styleId="a3">
    <w:name w:val="Hyperlink"/>
    <w:rPr>
      <w:color w:val="0000FF"/>
      <w:u w:val="single"/>
    </w:rPr>
  </w:style>
  <w:style w:type="character" w:customStyle="1" w:styleId="a4">
    <w:name w:val="Название Знак"/>
    <w:link w:val="a5"/>
    <w:uiPriority w:val="99"/>
    <w:rPr>
      <w:b/>
      <w:bCs/>
      <w:sz w:val="24"/>
      <w:szCs w:val="24"/>
    </w:rPr>
  </w:style>
  <w:style w:type="character" w:customStyle="1" w:styleId="a6">
    <w:name w:val="Нижний колонтитул Знак"/>
    <w:rPr>
      <w:sz w:val="24"/>
      <w:szCs w:val="24"/>
    </w:rPr>
  </w:style>
  <w:style w:type="character" w:customStyle="1" w:styleId="a7">
    <w:name w:val="Основной текст Знак"/>
    <w:rPr>
      <w:sz w:val="28"/>
    </w:rPr>
  </w:style>
  <w:style w:type="character" w:customStyle="1" w:styleId="FontStyle22">
    <w:name w:val="Font Style22"/>
    <w:rPr>
      <w:rFonts w:ascii="Times New Roman" w:hAnsi="Times New Roman" w:cs="Times New Roman"/>
      <w:sz w:val="22"/>
      <w:szCs w:val="22"/>
    </w:rPr>
  </w:style>
  <w:style w:type="character" w:customStyle="1" w:styleId="a8">
    <w:name w:val="Цветовое выделение"/>
    <w:rPr>
      <w:b/>
      <w:bCs/>
      <w:color w:val="000080"/>
      <w:sz w:val="20"/>
      <w:szCs w:val="20"/>
    </w:rPr>
  </w:style>
  <w:style w:type="character" w:customStyle="1" w:styleId="FontStyle25">
    <w:name w:val="Font Style25"/>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character" w:customStyle="1" w:styleId="FontStyle28">
    <w:name w:val="Font Style28"/>
    <w:rPr>
      <w:rFonts w:ascii="Times New Roman" w:hAnsi="Times New Roman" w:cs="Times New Roman"/>
      <w:i/>
      <w:iCs/>
      <w:spacing w:val="-30"/>
      <w:sz w:val="28"/>
      <w:szCs w:val="28"/>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b/>
      <w:bCs/>
      <w:sz w:val="22"/>
      <w:szCs w:val="22"/>
    </w:rPr>
  </w:style>
  <w:style w:type="character" w:customStyle="1" w:styleId="FontStyle20">
    <w:name w:val="Font Style20"/>
    <w:rPr>
      <w:rFonts w:ascii="Times New Roman" w:hAnsi="Times New Roman" w:cs="Times New Roman"/>
      <w:b/>
      <w:bCs/>
      <w:sz w:val="10"/>
      <w:szCs w:val="10"/>
    </w:rPr>
  </w:style>
  <w:style w:type="character" w:customStyle="1" w:styleId="FontStyle21">
    <w:name w:val="Font Style21"/>
    <w:rPr>
      <w:rFonts w:ascii="Times New Roman" w:hAnsi="Times New Roman" w:cs="Times New Roman"/>
      <w:spacing w:val="-10"/>
      <w:sz w:val="22"/>
      <w:szCs w:val="22"/>
    </w:rPr>
  </w:style>
  <w:style w:type="character" w:customStyle="1" w:styleId="FontStyle53">
    <w:name w:val="Font Style53"/>
    <w:rPr>
      <w:rFonts w:ascii="Times New Roman" w:hAnsi="Times New Roman" w:cs="Times New Roman"/>
      <w:sz w:val="22"/>
      <w:szCs w:val="22"/>
    </w:rPr>
  </w:style>
  <w:style w:type="character" w:customStyle="1" w:styleId="FontStyle54">
    <w:name w:val="Font Style54"/>
    <w:rPr>
      <w:rFonts w:ascii="Times New Roman" w:hAnsi="Times New Roman" w:cs="Times New Roman"/>
      <w:b/>
      <w:bCs/>
      <w:sz w:val="22"/>
      <w:szCs w:val="22"/>
    </w:rPr>
  </w:style>
  <w:style w:type="character" w:customStyle="1" w:styleId="FontStyle17">
    <w:name w:val="Font Style17"/>
    <w:rPr>
      <w:rFonts w:ascii="Times New Roman" w:hAnsi="Times New Roman" w:cs="Times New Roman"/>
      <w:sz w:val="22"/>
      <w:szCs w:val="22"/>
    </w:rPr>
  </w:style>
  <w:style w:type="character" w:customStyle="1" w:styleId="FontStyle40">
    <w:name w:val="Font Style40"/>
    <w:rPr>
      <w:rFonts w:ascii="Times New Roman" w:hAnsi="Times New Roman" w:cs="Times New Roman"/>
      <w:sz w:val="22"/>
      <w:szCs w:val="22"/>
    </w:rPr>
  </w:style>
  <w:style w:type="character" w:customStyle="1" w:styleId="FontStyle47">
    <w:name w:val="Font Style47"/>
    <w:rPr>
      <w:rFonts w:ascii="Times New Roman" w:hAnsi="Times New Roman" w:cs="Times New Roman"/>
      <w:sz w:val="22"/>
      <w:szCs w:val="22"/>
    </w:rPr>
  </w:style>
  <w:style w:type="character" w:customStyle="1" w:styleId="a9">
    <w:name w:val="Основной текст_"/>
    <w:rPr>
      <w:spacing w:val="1"/>
      <w:sz w:val="21"/>
      <w:szCs w:val="21"/>
      <w:lang w:bidi="ar-SA"/>
    </w:rPr>
  </w:style>
  <w:style w:type="character" w:customStyle="1" w:styleId="31">
    <w:name w:val="Основной текст (3)_"/>
    <w:rPr>
      <w:b/>
      <w:bCs/>
      <w:spacing w:val="-3"/>
      <w:lang w:bidi="ar-SA"/>
    </w:rPr>
  </w:style>
  <w:style w:type="character" w:customStyle="1" w:styleId="FontStyle24">
    <w:name w:val="Font Style24"/>
    <w:rPr>
      <w:rFonts w:ascii="Times New Roman" w:hAnsi="Times New Roman" w:cs="Times New Roman"/>
      <w:sz w:val="22"/>
      <w:szCs w:val="22"/>
    </w:rPr>
  </w:style>
  <w:style w:type="character" w:customStyle="1" w:styleId="aa">
    <w:name w:val="Гипертекстовая ссылка"/>
    <w:rPr>
      <w:rFonts w:ascii="Times New Roman" w:hAnsi="Times New Roman" w:cs="Times New Roman"/>
      <w:b/>
      <w:bCs/>
      <w:color w:val="008000"/>
    </w:rPr>
  </w:style>
  <w:style w:type="character" w:customStyle="1" w:styleId="51">
    <w:name w:val="Заголовок 5 Знак"/>
    <w:rPr>
      <w:b/>
      <w:bCs/>
      <w:sz w:val="32"/>
    </w:rPr>
  </w:style>
  <w:style w:type="character" w:customStyle="1" w:styleId="32">
    <w:name w:val="Знак Знак3"/>
    <w:rPr>
      <w:sz w:val="28"/>
    </w:rPr>
  </w:style>
  <w:style w:type="character" w:customStyle="1" w:styleId="FontStyle11">
    <w:name w:val="Font Style11"/>
    <w:rPr>
      <w:rFonts w:ascii="Times New Roman" w:hAnsi="Times New Roman" w:cs="Times New Roman"/>
      <w:b/>
      <w:bCs/>
      <w:i/>
      <w:iCs/>
      <w:w w:val="60"/>
      <w:sz w:val="28"/>
      <w:szCs w:val="28"/>
    </w:rPr>
  </w:style>
  <w:style w:type="character" w:customStyle="1" w:styleId="FontStyle12">
    <w:name w:val="Font Style12"/>
    <w:rPr>
      <w:rFonts w:ascii="Times New Roman" w:hAnsi="Times New Roman" w:cs="Times New Roman"/>
      <w:sz w:val="22"/>
      <w:szCs w:val="22"/>
    </w:rPr>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sz w:val="22"/>
      <w:szCs w:val="22"/>
    </w:rPr>
  </w:style>
  <w:style w:type="character" w:customStyle="1" w:styleId="FontStyle16">
    <w:name w:val="Font Style16"/>
    <w:rPr>
      <w:rFonts w:ascii="Times New Roman" w:hAnsi="Times New Roman" w:cs="Times New Roman"/>
      <w:b/>
      <w:bCs/>
      <w:w w:val="33"/>
      <w:sz w:val="22"/>
      <w:szCs w:val="22"/>
    </w:rPr>
  </w:style>
  <w:style w:type="character" w:customStyle="1" w:styleId="11pt">
    <w:name w:val="Основной текст + 11 pt"/>
    <w:rPr>
      <w:sz w:val="22"/>
      <w:szCs w:val="22"/>
      <w:lang w:bidi="ar-SA"/>
    </w:rPr>
  </w:style>
  <w:style w:type="character" w:customStyle="1" w:styleId="11pt1">
    <w:name w:val="Основной текст + 11 pt1"/>
    <w:rPr>
      <w:sz w:val="22"/>
      <w:szCs w:val="22"/>
      <w:lang w:bidi="ar-SA"/>
    </w:rPr>
  </w:style>
  <w:style w:type="character" w:customStyle="1" w:styleId="21">
    <w:name w:val="Основной текст + Курсив2"/>
    <w:rPr>
      <w:i/>
      <w:iCs/>
      <w:sz w:val="23"/>
      <w:szCs w:val="23"/>
      <w:lang w:val="ru-RU" w:bidi="ar-SA"/>
    </w:rPr>
  </w:style>
  <w:style w:type="character" w:customStyle="1" w:styleId="16">
    <w:name w:val="Основной текст + Курсив1"/>
    <w:rPr>
      <w:i/>
      <w:iCs/>
      <w:sz w:val="23"/>
      <w:szCs w:val="23"/>
      <w:lang w:val="ru-RU" w:bidi="ar-SA"/>
    </w:rPr>
  </w:style>
  <w:style w:type="character" w:customStyle="1" w:styleId="FontStyle30">
    <w:name w:val="Font Style30"/>
    <w:rPr>
      <w:rFonts w:ascii="Times New Roman" w:hAnsi="Times New Roman" w:cs="Times New Roman"/>
      <w:sz w:val="18"/>
      <w:szCs w:val="18"/>
    </w:rPr>
  </w:style>
  <w:style w:type="character" w:customStyle="1" w:styleId="FontStyle29">
    <w:name w:val="Font Style29"/>
    <w:rPr>
      <w:rFonts w:ascii="Times New Roman" w:hAnsi="Times New Roman" w:cs="Times New Roman"/>
      <w:b/>
      <w:bCs/>
      <w:sz w:val="18"/>
      <w:szCs w:val="18"/>
    </w:rPr>
  </w:style>
  <w:style w:type="character" w:customStyle="1" w:styleId="FontStyle23">
    <w:name w:val="Font Style23"/>
    <w:rPr>
      <w:rFonts w:ascii="Times New Roman" w:hAnsi="Times New Roman" w:cs="Times New Roman"/>
      <w:sz w:val="22"/>
      <w:szCs w:val="22"/>
    </w:rPr>
  </w:style>
  <w:style w:type="character" w:customStyle="1" w:styleId="22">
    <w:name w:val="Заголовок 2 Знак"/>
    <w:rPr>
      <w:b/>
      <w:sz w:val="32"/>
    </w:rPr>
  </w:style>
  <w:style w:type="character" w:customStyle="1" w:styleId="17">
    <w:name w:val="Заголовок 1 Знак"/>
    <w:rPr>
      <w:b/>
      <w:sz w:val="28"/>
    </w:rPr>
  </w:style>
  <w:style w:type="character" w:customStyle="1" w:styleId="ab">
    <w:name w:val="Основной текст + Не полужирный"/>
    <w:rPr>
      <w:rFonts w:ascii="Times New Roman" w:hAnsi="Times New Roman" w:cs="Times New Roman"/>
      <w:b/>
      <w:bCs/>
      <w:spacing w:val="10"/>
      <w:sz w:val="29"/>
      <w:szCs w:val="29"/>
      <w:u w:val="none"/>
    </w:rPr>
  </w:style>
  <w:style w:type="character" w:customStyle="1" w:styleId="33">
    <w:name w:val="Заголовок 3 Знак"/>
    <w:rPr>
      <w:b/>
      <w:sz w:val="24"/>
    </w:rPr>
  </w:style>
  <w:style w:type="character" w:styleId="ac">
    <w:name w:val="Emphasis"/>
    <w:qFormat/>
    <w:rPr>
      <w:rFonts w:ascii="Arial" w:hAnsi="Arial" w:cs="Arial"/>
      <w:i/>
      <w:iCs/>
    </w:rPr>
  </w:style>
  <w:style w:type="character" w:customStyle="1" w:styleId="ad">
    <w:name w:val="Текст выноски Знак"/>
    <w:rPr>
      <w:rFonts w:ascii="Tahoma" w:hAnsi="Tahoma" w:cs="Tahoma"/>
      <w:sz w:val="16"/>
      <w:szCs w:val="16"/>
    </w:rPr>
  </w:style>
  <w:style w:type="character" w:customStyle="1" w:styleId="34">
    <w:name w:val="Основной текст 3 Знак"/>
    <w:rPr>
      <w:sz w:val="16"/>
      <w:szCs w:val="16"/>
    </w:rPr>
  </w:style>
  <w:style w:type="character" w:styleId="ae">
    <w:name w:val="Strong"/>
    <w:qFormat/>
    <w:rPr>
      <w:b/>
      <w:bCs/>
    </w:rPr>
  </w:style>
  <w:style w:type="character" w:customStyle="1" w:styleId="af">
    <w:name w:val="Без интервала Знак"/>
    <w:rPr>
      <w:rFonts w:ascii="Calibri" w:hAnsi="Calibri" w:cs="Calibri"/>
      <w:sz w:val="22"/>
      <w:szCs w:val="22"/>
      <w:lang w:bidi="ar-SA"/>
    </w:rPr>
  </w:style>
  <w:style w:type="character" w:customStyle="1" w:styleId="23">
    <w:name w:val="Основной текст (2)_"/>
    <w:qFormat/>
    <w:rPr>
      <w:highlight w:val="white"/>
    </w:rPr>
  </w:style>
  <w:style w:type="character" w:customStyle="1" w:styleId="18">
    <w:name w:val="Знак примечания1"/>
    <w:rPr>
      <w:sz w:val="16"/>
      <w:szCs w:val="16"/>
    </w:rPr>
  </w:style>
  <w:style w:type="character" w:customStyle="1" w:styleId="af0">
    <w:name w:val="Текст примечания Знак"/>
    <w:basedOn w:val="15"/>
  </w:style>
  <w:style w:type="character" w:customStyle="1" w:styleId="81">
    <w:name w:val="Заголовок 8 Знак"/>
    <w:rPr>
      <w:i/>
      <w:iCs/>
      <w:sz w:val="24"/>
      <w:szCs w:val="24"/>
    </w:rPr>
  </w:style>
  <w:style w:type="character" w:customStyle="1" w:styleId="af1">
    <w:name w:val="Верхний колонтитул Знак"/>
    <w:rPr>
      <w:lang w:val="x-none"/>
    </w:rPr>
  </w:style>
  <w:style w:type="character" w:customStyle="1" w:styleId="af2">
    <w:name w:val="Тема примечания Знак"/>
    <w:rPr>
      <w:b/>
      <w:bCs/>
      <w:lang w:val="x-none"/>
    </w:rPr>
  </w:style>
  <w:style w:type="character" w:customStyle="1" w:styleId="0pt">
    <w:name w:val="Основной текст + Интервал 0 pt"/>
    <w:rPr>
      <w:rFonts w:ascii="Times New Roman" w:eastAsia="Times New Roman" w:hAnsi="Times New Roman" w:cs="Times New Roman"/>
      <w:color w:val="000000"/>
      <w:spacing w:val="-3"/>
      <w:w w:val="100"/>
      <w:position w:val="0"/>
      <w:sz w:val="24"/>
      <w:highlight w:val="white"/>
      <w:vertAlign w:val="baseline"/>
      <w:lang w:val="ru-RU" w:bidi="ru-RU"/>
    </w:rPr>
  </w:style>
  <w:style w:type="character" w:customStyle="1" w:styleId="apple-style-span">
    <w:name w:val="apple-style-span"/>
  </w:style>
  <w:style w:type="character" w:customStyle="1" w:styleId="af3">
    <w:name w:val="Оглавление_"/>
    <w:rPr>
      <w:highlight w:val="white"/>
    </w:rPr>
  </w:style>
  <w:style w:type="character" w:customStyle="1" w:styleId="2MicrosoftSansSerif17pt">
    <w:name w:val="Основной текст (2) + Microsoft Sans Serif;17 pt;Курсив"/>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highlight w:val="white"/>
      <w:u w:val="none"/>
      <w:vertAlign w:val="baseline"/>
      <w:lang w:val="en-US" w:bidi="en-US"/>
    </w:rPr>
  </w:style>
  <w:style w:type="character" w:customStyle="1" w:styleId="24">
    <w:name w:val="Основной текст (2) + Полужирный"/>
    <w:rPr>
      <w:rFonts w:ascii="Times New Roman" w:eastAsia="Times New Roman" w:hAnsi="Times New Roman" w:cs="Times New Roman"/>
      <w:b/>
      <w:bCs/>
      <w:i w:val="0"/>
      <w:iCs w:val="0"/>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211pt">
    <w:name w:val="Основной текст (2) + 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highlight w:val="white"/>
      <w:u w:val="none"/>
      <w:vertAlign w:val="baseline"/>
      <w:lang w:val="ru-RU" w:bidi="ru-RU"/>
    </w:rPr>
  </w:style>
  <w:style w:type="character" w:customStyle="1" w:styleId="2115pt">
    <w:name w:val="Основной текст (2) + 11;5 p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115pt0">
    <w:name w:val="Основной текст (2) + 11;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5">
    <w:name w:val="Основной текст (2) + Курсив"/>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f4">
    <w:name w:val="Символ нумерации"/>
  </w:style>
  <w:style w:type="character" w:customStyle="1" w:styleId="28pt">
    <w:name w:val="Основной текст (2) + 8 pt"/>
    <w:rPr>
      <w:rFonts w:ascii="Times New Roman" w:hAnsi="Times New Roman" w:cs="Times New Roman"/>
      <w:b w:val="0"/>
      <w:i w:val="0"/>
      <w:caps w:val="0"/>
      <w:smallCaps w:val="0"/>
      <w:strike w:val="0"/>
      <w:dstrike w:val="0"/>
      <w:sz w:val="16"/>
      <w:highlight w:val="white"/>
      <w:u w:val="none"/>
    </w:rPr>
  </w:style>
  <w:style w:type="character" w:customStyle="1" w:styleId="26">
    <w:name w:val="Основной текст (2)"/>
    <w:rPr>
      <w:rFonts w:ascii="Times New Roman" w:hAnsi="Times New Roman" w:cs="Times New Roman"/>
      <w:b w:val="0"/>
      <w:i w:val="0"/>
      <w:caps w:val="0"/>
      <w:smallCaps w:val="0"/>
      <w:strike w:val="0"/>
      <w:dstrike w:val="0"/>
      <w:highlight w:val="white"/>
      <w:u w:val="none"/>
    </w:rPr>
  </w:style>
  <w:style w:type="character" w:customStyle="1" w:styleId="2Candara">
    <w:name w:val="Основной текст (2) + Candara"/>
    <w:rPr>
      <w:rFonts w:ascii="Candara" w:hAnsi="Candara" w:cs="Candara"/>
      <w:b w:val="0"/>
      <w:i w:val="0"/>
      <w:caps w:val="0"/>
      <w:smallCaps w:val="0"/>
      <w:strike w:val="0"/>
      <w:dstrike w:val="0"/>
      <w:spacing w:val="20"/>
      <w:sz w:val="18"/>
      <w:highlight w:val="white"/>
      <w:u w:val="none"/>
    </w:rPr>
  </w:style>
  <w:style w:type="character" w:customStyle="1" w:styleId="213pt">
    <w:name w:val="Основной текст (2) + 13 pt"/>
    <w:rPr>
      <w:rFonts w:ascii="Times New Roman" w:hAnsi="Times New Roman" w:cs="Times New Roman"/>
      <w:b/>
      <w:i w:val="0"/>
      <w:caps w:val="0"/>
      <w:smallCaps w:val="0"/>
      <w:strike w:val="0"/>
      <w:dstrike w:val="0"/>
      <w:sz w:val="26"/>
      <w:highlight w:val="white"/>
      <w:u w:val="none"/>
    </w:rPr>
  </w:style>
  <w:style w:type="character" w:customStyle="1" w:styleId="260">
    <w:name w:val="Основной текст (2) + 6"/>
    <w:rPr>
      <w:rFonts w:ascii="Times New Roman" w:hAnsi="Times New Roman" w:cs="Times New Roman"/>
      <w:b/>
      <w:i w:val="0"/>
      <w:caps w:val="0"/>
      <w:smallCaps w:val="0"/>
      <w:strike w:val="0"/>
      <w:dstrike w:val="0"/>
      <w:sz w:val="13"/>
      <w:highlight w:val="white"/>
      <w:u w:val="none"/>
    </w:rPr>
  </w:style>
  <w:style w:type="character" w:customStyle="1" w:styleId="218pt">
    <w:name w:val="Основной текст (2) + 18 pt"/>
    <w:rPr>
      <w:rFonts w:ascii="Times New Roman" w:hAnsi="Times New Roman" w:cs="Times New Roman"/>
      <w:b w:val="0"/>
      <w:i/>
      <w:caps w:val="0"/>
      <w:smallCaps w:val="0"/>
      <w:strike w:val="0"/>
      <w:dstrike w:val="0"/>
      <w:spacing w:val="-30"/>
      <w:sz w:val="36"/>
      <w:highlight w:val="white"/>
      <w:u w:val="none"/>
    </w:rPr>
  </w:style>
  <w:style w:type="character" w:customStyle="1" w:styleId="150">
    <w:name w:val="Основной шрифт абзаца15"/>
  </w:style>
  <w:style w:type="character" w:customStyle="1" w:styleId="41">
    <w:name w:val="Основной текст (4)_"/>
    <w:rPr>
      <w:rFonts w:ascii="Times New Roman" w:hAnsi="Times New Roman" w:cs="Times New Roman"/>
      <w:b w:val="0"/>
      <w:i w:val="0"/>
      <w:caps w:val="0"/>
      <w:smallCaps w:val="0"/>
      <w:strike w:val="0"/>
      <w:dstrike w:val="0"/>
      <w:sz w:val="15"/>
      <w:u w:val="none"/>
    </w:rPr>
  </w:style>
  <w:style w:type="character" w:customStyle="1" w:styleId="42">
    <w:name w:val="Основной текст (4)"/>
    <w:rPr>
      <w:rFonts w:ascii="Times New Roman" w:hAnsi="Times New Roman" w:cs="Times New Roman"/>
      <w:b w:val="0"/>
      <w:i w:val="0"/>
      <w:caps w:val="0"/>
      <w:smallCaps w:val="0"/>
      <w:strike w:val="0"/>
      <w:dstrike w:val="0"/>
      <w:sz w:val="15"/>
      <w:u w:val="single"/>
    </w:rPr>
  </w:style>
  <w:style w:type="character" w:customStyle="1" w:styleId="af5">
    <w:name w:val="Цветовое выделение для Текст"/>
    <w:rPr>
      <w:sz w:val="24"/>
    </w:rPr>
  </w:style>
  <w:style w:type="character" w:customStyle="1" w:styleId="27">
    <w:name w:val="Основной текст (2) + Малые прописные"/>
    <w:rPr>
      <w:rFonts w:ascii="Times New Roman" w:hAnsi="Times New Roman" w:cs="Times New Roman"/>
      <w:b w:val="0"/>
      <w:i w:val="0"/>
      <w:smallCaps/>
      <w:strike w:val="0"/>
      <w:dstrike w:val="0"/>
      <w:highlight w:val="white"/>
      <w:u w:val="none"/>
    </w:rPr>
  </w:style>
  <w:style w:type="character" w:customStyle="1" w:styleId="210pt">
    <w:name w:val="Основной текст (2) + 10 pt"/>
    <w:rPr>
      <w:rFonts w:ascii="Times New Roman" w:hAnsi="Times New Roman" w:cs="Times New Roman"/>
      <w:b w:val="0"/>
      <w:i w:val="0"/>
      <w:smallCaps/>
      <w:strike w:val="0"/>
      <w:dstrike w:val="0"/>
      <w:spacing w:val="-10"/>
      <w:sz w:val="20"/>
      <w:highlight w:val="white"/>
      <w:u w:val="none"/>
    </w:rPr>
  </w:style>
  <w:style w:type="character" w:customStyle="1" w:styleId="52">
    <w:name w:val="Основной текст (5)_"/>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Pr>
      <w:rFonts w:ascii="Candara" w:hAnsi="Candara" w:cs="Candara"/>
      <w:b w:val="0"/>
      <w:i w:val="0"/>
      <w:caps w:val="0"/>
      <w:smallCaps w:val="0"/>
      <w:strike/>
      <w:sz w:val="20"/>
      <w:highlight w:val="white"/>
      <w:u w:val="none"/>
    </w:rPr>
  </w:style>
  <w:style w:type="character" w:customStyle="1" w:styleId="210">
    <w:name w:val="Основной текст (2) + 10"/>
    <w:rPr>
      <w:rFonts w:ascii="Times New Roman" w:hAnsi="Times New Roman" w:cs="Times New Roman"/>
      <w:b/>
      <w:i w:val="0"/>
      <w:caps w:val="0"/>
      <w:smallCaps w:val="0"/>
      <w:strike w:val="0"/>
      <w:dstrike w:val="0"/>
      <w:sz w:val="21"/>
      <w:highlight w:val="white"/>
      <w:u w:val="none"/>
    </w:rPr>
  </w:style>
  <w:style w:type="character" w:customStyle="1" w:styleId="35">
    <w:name w:val="Основной текст (3)"/>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Pr>
      <w:rFonts w:ascii="Sylfaen" w:hAnsi="Sylfaen" w:cs="Sylfaen"/>
      <w:b w:val="0"/>
      <w:i/>
      <w:caps w:val="0"/>
      <w:smallCaps w:val="0"/>
      <w:strike w:val="0"/>
      <w:dstrike w:val="0"/>
      <w:sz w:val="19"/>
      <w:u w:val="none"/>
    </w:rPr>
  </w:style>
  <w:style w:type="character" w:customStyle="1" w:styleId="4David">
    <w:name w:val="Основной текст (4) + David"/>
    <w:rPr>
      <w:rFonts w:ascii="David" w:hAnsi="David" w:cs="David"/>
      <w:b w:val="0"/>
      <w:i w:val="0"/>
      <w:caps w:val="0"/>
      <w:smallCaps w:val="0"/>
      <w:strike w:val="0"/>
      <w:dstrike w:val="0"/>
      <w:sz w:val="21"/>
      <w:u w:val="none"/>
    </w:rPr>
  </w:style>
  <w:style w:type="character" w:customStyle="1" w:styleId="215pt">
    <w:name w:val="Основной текст (2) + 15 pt"/>
    <w:rPr>
      <w:rFonts w:ascii="Times New Roman" w:hAnsi="Times New Roman" w:cs="Times New Roman"/>
      <w:b w:val="0"/>
      <w:i w:val="0"/>
      <w:caps w:val="0"/>
      <w:smallCaps w:val="0"/>
      <w:strike w:val="0"/>
      <w:dstrike w:val="0"/>
      <w:spacing w:val="-20"/>
      <w:sz w:val="30"/>
      <w:highlight w:val="white"/>
      <w:u w:val="none"/>
    </w:rPr>
  </w:style>
  <w:style w:type="character" w:customStyle="1" w:styleId="28">
    <w:name w:val="Основной текст (2) + 8"/>
    <w:rPr>
      <w:rFonts w:ascii="Times New Roman" w:hAnsi="Times New Roman" w:cs="Times New Roman"/>
      <w:b/>
      <w:i w:val="0"/>
      <w:caps w:val="0"/>
      <w:smallCaps w:val="0"/>
      <w:strike w:val="0"/>
      <w:dstrike w:val="0"/>
      <w:sz w:val="17"/>
      <w:highlight w:val="white"/>
      <w:u w:val="none"/>
    </w:rPr>
  </w:style>
  <w:style w:type="character" w:customStyle="1" w:styleId="270">
    <w:name w:val="Основной текст (2) + 7"/>
    <w:rPr>
      <w:rFonts w:ascii="Times New Roman" w:hAnsi="Times New Roman" w:cs="Times New Roman"/>
      <w:b w:val="0"/>
      <w:i/>
      <w:caps w:val="0"/>
      <w:smallCaps w:val="0"/>
      <w:strike w:val="0"/>
      <w:dstrike w:val="0"/>
      <w:sz w:val="15"/>
      <w:highlight w:val="white"/>
      <w:u w:val="none"/>
    </w:rPr>
  </w:style>
  <w:style w:type="character" w:customStyle="1" w:styleId="2CourierNew">
    <w:name w:val="Основной текст (2) + Courier New"/>
    <w:rPr>
      <w:rFonts w:ascii="Courier New" w:hAnsi="Courier New" w:cs="Courier New"/>
      <w:b/>
      <w:i w:val="0"/>
      <w:caps w:val="0"/>
      <w:smallCaps w:val="0"/>
      <w:strike w:val="0"/>
      <w:dstrike w:val="0"/>
      <w:spacing w:val="-30"/>
      <w:sz w:val="19"/>
      <w:highlight w:val="white"/>
      <w:u w:val="none"/>
    </w:rPr>
  </w:style>
  <w:style w:type="character" w:customStyle="1" w:styleId="2TimesNewRoman">
    <w:name w:val="Основной текст (2) + Times New Roman"/>
    <w:rPr>
      <w:rFonts w:ascii="Times New Roman" w:hAnsi="Times New Roman" w:cs="Times New Roman"/>
      <w:b w:val="0"/>
      <w:i w:val="0"/>
      <w:caps w:val="0"/>
      <w:smallCaps w:val="0"/>
      <w:strike w:val="0"/>
      <w:dstrike w:val="0"/>
      <w:sz w:val="24"/>
      <w:highlight w:val="white"/>
      <w:u w:val="none"/>
    </w:rPr>
  </w:style>
  <w:style w:type="character" w:styleId="af6">
    <w:name w:val="FollowedHyperlink"/>
    <w:rPr>
      <w:color w:val="800080"/>
      <w:u w:val="single"/>
    </w:rPr>
  </w:style>
  <w:style w:type="character" w:customStyle="1" w:styleId="FontStyle39">
    <w:name w:val="Font Style39"/>
    <w:rPr>
      <w:rFonts w:ascii="Times New Roman" w:hAnsi="Times New Roman" w:cs="Times New Roman"/>
      <w:sz w:val="22"/>
      <w:szCs w:val="22"/>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Pr>
      <w:rFonts w:ascii="Times New Roman" w:hAnsi="Times New Roman" w:cs="Times New Roman"/>
      <w:b w:val="0"/>
      <w:i w:val="0"/>
      <w:smallCaps/>
      <w:strike w:val="0"/>
      <w:dstrike w:val="0"/>
      <w:sz w:val="18"/>
      <w:highlight w:val="white"/>
      <w:u w:val="none"/>
    </w:rPr>
  </w:style>
  <w:style w:type="character" w:customStyle="1" w:styleId="apple-converted-space">
    <w:name w:val="apple-converted-space"/>
    <w:basedOn w:val="11"/>
  </w:style>
  <w:style w:type="character" w:customStyle="1" w:styleId="hmaodepartmenttel">
    <w:name w:val="hmao_department_tel"/>
    <w:basedOn w:val="11"/>
  </w:style>
  <w:style w:type="character" w:customStyle="1" w:styleId="FontStyle37">
    <w:name w:val="Font Style37"/>
    <w:rPr>
      <w:rFonts w:ascii="Times New Roman" w:hAnsi="Times New Roman" w:cs="Times New Roman"/>
      <w:sz w:val="22"/>
      <w:szCs w:val="22"/>
    </w:rPr>
  </w:style>
  <w:style w:type="paragraph" w:customStyle="1" w:styleId="19">
    <w:name w:val="Заголовок1"/>
    <w:basedOn w:val="a"/>
    <w:next w:val="af7"/>
    <w:pPr>
      <w:tabs>
        <w:tab w:val="left" w:pos="10915"/>
      </w:tabs>
      <w:autoSpaceDE w:val="0"/>
      <w:spacing w:after="120"/>
      <w:jc w:val="center"/>
    </w:pPr>
    <w:rPr>
      <w:b/>
      <w:bCs/>
      <w:sz w:val="24"/>
      <w:szCs w:val="24"/>
      <w:lang w:val="x-none"/>
    </w:rPr>
  </w:style>
  <w:style w:type="paragraph" w:styleId="af7">
    <w:name w:val="Body Text"/>
    <w:basedOn w:val="a"/>
    <w:pPr>
      <w:jc w:val="both"/>
    </w:pPr>
    <w:rPr>
      <w:sz w:val="28"/>
      <w:lang w:val="x-none"/>
    </w:rPr>
  </w:style>
  <w:style w:type="paragraph" w:styleId="af8">
    <w:name w:val="List"/>
    <w:basedOn w:val="af7"/>
    <w:rPr>
      <w:rFonts w:cs="Mangal"/>
    </w:rPr>
  </w:style>
  <w:style w:type="paragraph" w:styleId="af9">
    <w:name w:val="caption"/>
    <w:basedOn w:val="a"/>
    <w:qFormat/>
    <w:pPr>
      <w:suppressLineNumbers/>
      <w:spacing w:before="120" w:after="120"/>
    </w:pPr>
    <w:rPr>
      <w:rFonts w:cs="Mangal"/>
      <w:i/>
      <w:iCs/>
      <w:sz w:val="24"/>
      <w:szCs w:val="24"/>
    </w:rPr>
  </w:style>
  <w:style w:type="paragraph" w:customStyle="1" w:styleId="140">
    <w:name w:val="Указатель14"/>
    <w:basedOn w:val="a"/>
    <w:pPr>
      <w:suppressLineNumbers/>
    </w:pPr>
    <w:rPr>
      <w:rFonts w:cs="Mangal"/>
    </w:rPr>
  </w:style>
  <w:style w:type="paragraph" w:customStyle="1" w:styleId="141">
    <w:name w:val="Название объекта14"/>
    <w:basedOn w:val="a"/>
    <w:pPr>
      <w:suppressLineNumbers/>
      <w:spacing w:before="120" w:after="120"/>
    </w:pPr>
    <w:rPr>
      <w:rFonts w:cs="Mangal"/>
      <w:i/>
      <w:iCs/>
      <w:sz w:val="24"/>
      <w:szCs w:val="24"/>
    </w:rPr>
  </w:style>
  <w:style w:type="paragraph" w:customStyle="1" w:styleId="130">
    <w:name w:val="Указатель13"/>
    <w:basedOn w:val="a"/>
    <w:pPr>
      <w:suppressLineNumbers/>
    </w:pPr>
    <w:rPr>
      <w:rFonts w:cs="Mangal"/>
    </w:rPr>
  </w:style>
  <w:style w:type="paragraph" w:customStyle="1" w:styleId="131">
    <w:name w:val="Название объекта13"/>
    <w:basedOn w:val="a"/>
    <w:pPr>
      <w:suppressLineNumbers/>
      <w:spacing w:before="120" w:after="120"/>
    </w:pPr>
    <w:rPr>
      <w:rFonts w:cs="Mangal"/>
      <w:i/>
      <w:iCs/>
      <w:sz w:val="24"/>
      <w:szCs w:val="24"/>
    </w:rPr>
  </w:style>
  <w:style w:type="paragraph" w:customStyle="1" w:styleId="120">
    <w:name w:val="Указатель12"/>
    <w:basedOn w:val="a"/>
    <w:pPr>
      <w:suppressLineNumbers/>
    </w:pPr>
    <w:rPr>
      <w:rFonts w:cs="Mangal"/>
    </w:rPr>
  </w:style>
  <w:style w:type="paragraph" w:customStyle="1" w:styleId="121">
    <w:name w:val="Название объекта12"/>
    <w:basedOn w:val="a"/>
    <w:pPr>
      <w:suppressLineNumbers/>
      <w:spacing w:before="120" w:after="120"/>
    </w:pPr>
    <w:rPr>
      <w:rFonts w:cs="Mangal"/>
      <w:i/>
      <w:iCs/>
      <w:sz w:val="24"/>
      <w:szCs w:val="24"/>
    </w:rPr>
  </w:style>
  <w:style w:type="paragraph" w:customStyle="1" w:styleId="110">
    <w:name w:val="Указатель11"/>
    <w:basedOn w:val="a"/>
    <w:pPr>
      <w:suppressLineNumbers/>
    </w:pPr>
    <w:rPr>
      <w:rFonts w:cs="Mangal"/>
    </w:rPr>
  </w:style>
  <w:style w:type="paragraph" w:customStyle="1" w:styleId="111">
    <w:name w:val="Название объекта11"/>
    <w:basedOn w:val="a"/>
    <w:pPr>
      <w:suppressLineNumbers/>
      <w:spacing w:before="120" w:after="120"/>
    </w:pPr>
    <w:rPr>
      <w:rFonts w:cs="Mangal"/>
      <w:i/>
      <w:iCs/>
      <w:sz w:val="24"/>
      <w:szCs w:val="24"/>
    </w:rPr>
  </w:style>
  <w:style w:type="paragraph" w:customStyle="1" w:styleId="100">
    <w:name w:val="Указатель10"/>
    <w:basedOn w:val="a"/>
    <w:pPr>
      <w:suppressLineNumbers/>
    </w:pPr>
    <w:rPr>
      <w:rFonts w:cs="Mangal"/>
    </w:rPr>
  </w:style>
  <w:style w:type="paragraph" w:customStyle="1" w:styleId="101">
    <w:name w:val="Название объекта10"/>
    <w:basedOn w:val="a"/>
    <w:pPr>
      <w:suppressLineNumbers/>
      <w:spacing w:before="120" w:after="120"/>
    </w:pPr>
    <w:rPr>
      <w:rFonts w:cs="Mangal"/>
      <w:i/>
      <w:iCs/>
      <w:sz w:val="24"/>
      <w:szCs w:val="24"/>
    </w:rPr>
  </w:style>
  <w:style w:type="paragraph" w:customStyle="1" w:styleId="90">
    <w:name w:val="Указатель9"/>
    <w:basedOn w:val="a"/>
    <w:pPr>
      <w:suppressLineNumbers/>
    </w:pPr>
    <w:rPr>
      <w:rFonts w:cs="Mangal"/>
    </w:rPr>
  </w:style>
  <w:style w:type="paragraph" w:customStyle="1" w:styleId="91">
    <w:name w:val="Название объекта9"/>
    <w:basedOn w:val="a"/>
    <w:pPr>
      <w:suppressLineNumbers/>
      <w:spacing w:before="120" w:after="120"/>
    </w:pPr>
    <w:rPr>
      <w:rFonts w:cs="Mangal"/>
      <w:i/>
      <w:iCs/>
      <w:sz w:val="24"/>
      <w:szCs w:val="24"/>
    </w:rPr>
  </w:style>
  <w:style w:type="paragraph" w:customStyle="1" w:styleId="82">
    <w:name w:val="Указатель8"/>
    <w:basedOn w:val="a"/>
    <w:pPr>
      <w:suppressLineNumbers/>
    </w:pPr>
    <w:rPr>
      <w:rFonts w:cs="Mangal"/>
    </w:rPr>
  </w:style>
  <w:style w:type="paragraph" w:customStyle="1" w:styleId="83">
    <w:name w:val="Название объекта8"/>
    <w:basedOn w:val="a"/>
    <w:pPr>
      <w:suppressLineNumbers/>
      <w:spacing w:before="120" w:after="120"/>
    </w:pPr>
    <w:rPr>
      <w:rFonts w:cs="Mangal"/>
      <w:i/>
      <w:iCs/>
      <w:sz w:val="24"/>
      <w:szCs w:val="24"/>
    </w:rPr>
  </w:style>
  <w:style w:type="paragraph" w:customStyle="1" w:styleId="70">
    <w:name w:val="Указатель7"/>
    <w:basedOn w:val="a"/>
    <w:pPr>
      <w:suppressLineNumbers/>
    </w:pPr>
    <w:rPr>
      <w:rFonts w:cs="Mangal"/>
    </w:rPr>
  </w:style>
  <w:style w:type="paragraph" w:customStyle="1" w:styleId="71">
    <w:name w:val="Название объекта7"/>
    <w:basedOn w:val="a"/>
    <w:pPr>
      <w:suppressLineNumbers/>
      <w:spacing w:before="120" w:after="120"/>
    </w:pPr>
    <w:rPr>
      <w:rFonts w:cs="Mangal"/>
      <w:i/>
      <w:iCs/>
      <w:sz w:val="24"/>
      <w:szCs w:val="24"/>
    </w:rPr>
  </w:style>
  <w:style w:type="paragraph" w:customStyle="1" w:styleId="60">
    <w:name w:val="Указатель6"/>
    <w:basedOn w:val="a"/>
    <w:pPr>
      <w:suppressLineNumbers/>
    </w:pPr>
    <w:rPr>
      <w:rFonts w:cs="Mangal"/>
    </w:rPr>
  </w:style>
  <w:style w:type="paragraph" w:customStyle="1" w:styleId="61">
    <w:name w:val="Название объекта6"/>
    <w:basedOn w:val="a"/>
    <w:pPr>
      <w:suppressLineNumbers/>
      <w:spacing w:before="120" w:after="120"/>
    </w:pPr>
    <w:rPr>
      <w:rFonts w:cs="Mangal"/>
      <w:i/>
      <w:iCs/>
      <w:sz w:val="24"/>
      <w:szCs w:val="24"/>
    </w:rPr>
  </w:style>
  <w:style w:type="paragraph" w:customStyle="1" w:styleId="53">
    <w:name w:val="Указатель5"/>
    <w:basedOn w:val="a"/>
    <w:pPr>
      <w:suppressLineNumbers/>
    </w:pPr>
    <w:rPr>
      <w:rFonts w:cs="Mangal"/>
    </w:rPr>
  </w:style>
  <w:style w:type="paragraph" w:customStyle="1" w:styleId="54">
    <w:name w:val="Название объекта5"/>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44">
    <w:name w:val="Название объекта4"/>
    <w:basedOn w:val="a"/>
    <w:pPr>
      <w:suppressLineNumbers/>
      <w:spacing w:before="120" w:after="120"/>
    </w:pPr>
    <w:rPr>
      <w:rFonts w:cs="Mangal"/>
      <w:i/>
      <w:iCs/>
      <w:sz w:val="24"/>
      <w:szCs w:val="24"/>
    </w:rPr>
  </w:style>
  <w:style w:type="paragraph" w:customStyle="1" w:styleId="36">
    <w:name w:val="Указатель3"/>
    <w:basedOn w:val="a"/>
    <w:pPr>
      <w:suppressLineNumbers/>
    </w:pPr>
    <w:rPr>
      <w:rFonts w:cs="Mangal"/>
    </w:rPr>
  </w:style>
  <w:style w:type="paragraph" w:customStyle="1" w:styleId="37">
    <w:name w:val="Название объекта3"/>
    <w:basedOn w:val="a"/>
    <w:pPr>
      <w:suppressLineNumbers/>
      <w:spacing w:before="120" w:after="120"/>
    </w:pPr>
    <w:rPr>
      <w:rFonts w:cs="Mangal"/>
      <w:i/>
      <w:iCs/>
      <w:sz w:val="24"/>
      <w:szCs w:val="24"/>
    </w:rPr>
  </w:style>
  <w:style w:type="paragraph" w:customStyle="1" w:styleId="29">
    <w:name w:val="Указатель2"/>
    <w:basedOn w:val="a"/>
    <w:pPr>
      <w:suppressLineNumbers/>
    </w:pPr>
    <w:rPr>
      <w:rFonts w:cs="Mangal"/>
    </w:rPr>
  </w:style>
  <w:style w:type="paragraph" w:customStyle="1" w:styleId="2a">
    <w:name w:val="Название объекта2"/>
    <w:basedOn w:val="a"/>
    <w:pPr>
      <w:suppressLineNumbers/>
      <w:spacing w:before="120" w:after="120"/>
    </w:pPr>
    <w:rPr>
      <w:rFonts w:cs="Mangal"/>
      <w:i/>
      <w:iCs/>
      <w:sz w:val="24"/>
      <w:szCs w:val="24"/>
    </w:rPr>
  </w:style>
  <w:style w:type="paragraph" w:customStyle="1" w:styleId="1a">
    <w:name w:val="Указатель1"/>
    <w:basedOn w:val="a"/>
    <w:pPr>
      <w:suppressLineNumbers/>
    </w:pPr>
    <w:rPr>
      <w:rFonts w:cs="Mangal"/>
    </w:rPr>
  </w:style>
  <w:style w:type="paragraph" w:customStyle="1" w:styleId="LO-Normal">
    <w:name w:val="LO-Normal"/>
    <w:pPr>
      <w:widowControl w:val="0"/>
      <w:suppressAutoHyphens/>
      <w:ind w:firstLine="340"/>
      <w:jc w:val="both"/>
    </w:pPr>
    <w:rPr>
      <w:sz w:val="22"/>
      <w:lang w:eastAsia="zh-CN"/>
    </w:rPr>
  </w:style>
  <w:style w:type="paragraph" w:customStyle="1" w:styleId="1b">
    <w:name w:val="Название объекта1"/>
    <w:basedOn w:val="a"/>
    <w:next w:val="a"/>
    <w:pPr>
      <w:spacing w:line="240" w:lineRule="atLeast"/>
      <w:ind w:hanging="284"/>
      <w:jc w:val="center"/>
    </w:pPr>
    <w:rPr>
      <w:b/>
      <w:sz w:val="32"/>
    </w:rPr>
  </w:style>
  <w:style w:type="paragraph" w:styleId="afa">
    <w:name w:val="Balloon Text"/>
    <w:basedOn w:val="a"/>
    <w:link w:val="1c"/>
    <w:rPr>
      <w:rFonts w:ascii="Tahoma" w:hAnsi="Tahoma"/>
      <w:sz w:val="16"/>
      <w:szCs w:val="16"/>
      <w:lang w:val="x-none"/>
    </w:rPr>
  </w:style>
  <w:style w:type="paragraph" w:customStyle="1" w:styleId="112">
    <w:name w:val="Заголовок 11"/>
    <w:basedOn w:val="LO-Normal"/>
    <w:next w:val="LO-Normal"/>
    <w:pPr>
      <w:keepNext/>
      <w:widowControl/>
      <w:ind w:firstLine="0"/>
    </w:pPr>
    <w:rPr>
      <w:sz w:val="24"/>
    </w:rPr>
  </w:style>
  <w:style w:type="paragraph" w:customStyle="1" w:styleId="1d">
    <w:name w:val="Основной текст1"/>
    <w:basedOn w:val="LO-Normal"/>
    <w:pPr>
      <w:widowControl/>
      <w:ind w:firstLine="0"/>
    </w:pPr>
    <w:rPr>
      <w:sz w:val="24"/>
    </w:rPr>
  </w:style>
  <w:style w:type="paragraph" w:customStyle="1" w:styleId="310">
    <w:name w:val="Заголовок 31"/>
    <w:basedOn w:val="LO-Normal"/>
    <w:next w:val="LO-Normal"/>
    <w:pPr>
      <w:keepNext/>
      <w:widowControl/>
      <w:ind w:left="720" w:firstLine="0"/>
      <w:jc w:val="center"/>
    </w:pPr>
    <w:rPr>
      <w:b/>
      <w:sz w:val="20"/>
    </w:rPr>
  </w:style>
  <w:style w:type="paragraph" w:customStyle="1" w:styleId="211">
    <w:name w:val="Основной текст 21"/>
    <w:basedOn w:val="a"/>
    <w:pPr>
      <w:spacing w:after="120" w:line="480" w:lineRule="auto"/>
    </w:pPr>
  </w:style>
  <w:style w:type="paragraph" w:styleId="afb">
    <w:name w:val="Body Text Indent"/>
    <w:basedOn w:val="a"/>
    <w:pPr>
      <w:spacing w:after="120"/>
      <w:ind w:left="283"/>
    </w:pPr>
  </w:style>
  <w:style w:type="paragraph" w:styleId="afc">
    <w:name w:val="List Paragraph"/>
    <w:basedOn w:val="a"/>
    <w:qFormat/>
    <w:pPr>
      <w:ind w:left="720"/>
      <w:contextualSpacing/>
    </w:pPr>
  </w:style>
  <w:style w:type="paragraph" w:customStyle="1" w:styleId="afd">
    <w:name w:val="Знак"/>
    <w:basedOn w:val="a"/>
    <w:pPr>
      <w:spacing w:after="160" w:line="240" w:lineRule="exact"/>
    </w:pPr>
    <w:rPr>
      <w:rFonts w:ascii="Verdana" w:hAnsi="Verdana" w:cs="Verdana"/>
      <w:lang w:val="en-US"/>
    </w:rPr>
  </w:style>
  <w:style w:type="paragraph" w:customStyle="1" w:styleId="311">
    <w:name w:val="Основной текст с отступом 31"/>
    <w:basedOn w:val="a"/>
    <w:pPr>
      <w:spacing w:after="120"/>
      <w:ind w:left="283"/>
    </w:pPr>
    <w:rPr>
      <w:sz w:val="16"/>
      <w:szCs w:val="16"/>
    </w:rPr>
  </w:style>
  <w:style w:type="paragraph" w:styleId="afe">
    <w:name w:val="footer"/>
    <w:basedOn w:val="a"/>
    <w:link w:val="1e"/>
    <w:pPr>
      <w:tabs>
        <w:tab w:val="center" w:pos="4677"/>
        <w:tab w:val="right" w:pos="9355"/>
      </w:tabs>
    </w:pPr>
    <w:rPr>
      <w:sz w:val="24"/>
      <w:szCs w:val="24"/>
      <w:lang w:val="x-none"/>
    </w:rPr>
  </w:style>
  <w:style w:type="paragraph" w:customStyle="1" w:styleId="aff">
    <w:name w:val="Знак"/>
    <w:basedOn w:val="a"/>
    <w:pPr>
      <w:spacing w:after="160" w:line="240" w:lineRule="exact"/>
    </w:pPr>
    <w:rPr>
      <w:rFonts w:ascii="Verdana" w:hAnsi="Verdana" w:cs="Verdana"/>
      <w:lang w:val="en-US"/>
    </w:rPr>
  </w:style>
  <w:style w:type="paragraph" w:styleId="aff0">
    <w:name w:val="Normal (Web)"/>
    <w:basedOn w:val="a"/>
    <w:pPr>
      <w:spacing w:before="280" w:after="280"/>
    </w:pPr>
    <w:rPr>
      <w:sz w:val="24"/>
      <w:szCs w:val="24"/>
    </w:rPr>
  </w:style>
  <w:style w:type="paragraph" w:customStyle="1" w:styleId="Style12">
    <w:name w:val="Style12"/>
    <w:basedOn w:val="a"/>
    <w:pPr>
      <w:widowControl w:val="0"/>
      <w:autoSpaceDE w:val="0"/>
      <w:spacing w:line="276" w:lineRule="exact"/>
      <w:jc w:val="both"/>
    </w:pPr>
    <w:rPr>
      <w:sz w:val="24"/>
      <w:szCs w:val="24"/>
    </w:rPr>
  </w:style>
  <w:style w:type="paragraph" w:customStyle="1" w:styleId="Style13">
    <w:name w:val="Style13"/>
    <w:basedOn w:val="a"/>
    <w:pPr>
      <w:widowControl w:val="0"/>
      <w:autoSpaceDE w:val="0"/>
      <w:spacing w:line="274" w:lineRule="exact"/>
      <w:jc w:val="center"/>
    </w:pPr>
    <w:rPr>
      <w:sz w:val="24"/>
      <w:szCs w:val="24"/>
    </w:rPr>
  </w:style>
  <w:style w:type="paragraph" w:customStyle="1" w:styleId="Style3">
    <w:name w:val="Style3"/>
    <w:basedOn w:val="a"/>
    <w:pPr>
      <w:widowControl w:val="0"/>
      <w:autoSpaceDE w:val="0"/>
      <w:spacing w:line="274" w:lineRule="exact"/>
    </w:pPr>
    <w:rPr>
      <w:sz w:val="24"/>
      <w:szCs w:val="24"/>
    </w:rPr>
  </w:style>
  <w:style w:type="paragraph" w:customStyle="1" w:styleId="aff1">
    <w:name w:val="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2b">
    <w:name w:val="Знак2"/>
    <w:basedOn w:val="a"/>
    <w:pPr>
      <w:spacing w:after="160" w:line="240" w:lineRule="exact"/>
    </w:pPr>
    <w:rPr>
      <w:rFonts w:ascii="Verdana" w:hAnsi="Verdana" w:cs="Verdana"/>
      <w:lang w:val="en-US"/>
    </w:rPr>
  </w:style>
  <w:style w:type="paragraph" w:customStyle="1" w:styleId="1f">
    <w:name w:val="Знак1"/>
    <w:basedOn w:val="a"/>
    <w:pPr>
      <w:spacing w:after="160" w:line="240" w:lineRule="exact"/>
    </w:pPr>
    <w:rPr>
      <w:rFonts w:ascii="Verdana" w:hAnsi="Verdana" w:cs="Verdana"/>
      <w:lang w:val="en-US"/>
    </w:rPr>
  </w:style>
  <w:style w:type="paragraph" w:customStyle="1" w:styleId="1f0">
    <w:name w:val="Знак Знак Знак Знак Знак Знак Знак Знак Знак Знак1 Знак Знак Знак Знак Знак Знак"/>
    <w:basedOn w:val="a"/>
    <w:pPr>
      <w:spacing w:after="160" w:line="240" w:lineRule="exact"/>
    </w:pPr>
    <w:rPr>
      <w:rFonts w:ascii="Verdana" w:hAnsi="Verdana" w:cs="Verdana"/>
      <w:lang w:val="en-US"/>
    </w:rPr>
  </w:style>
  <w:style w:type="paragraph" w:customStyle="1" w:styleId="aff2">
    <w:name w:val="Комментарий"/>
    <w:basedOn w:val="a"/>
    <w:next w:val="a"/>
    <w:pPr>
      <w:autoSpaceDE w:val="0"/>
      <w:ind w:left="170"/>
      <w:jc w:val="both"/>
    </w:pPr>
    <w:rPr>
      <w:rFonts w:ascii="Arial" w:hAnsi="Arial" w:cs="Arial"/>
      <w:i/>
      <w:iCs/>
      <w:color w:val="800080"/>
      <w:sz w:val="26"/>
      <w:szCs w:val="26"/>
    </w:rPr>
  </w:style>
  <w:style w:type="paragraph" w:customStyle="1" w:styleId="Style1">
    <w:name w:val="Style1"/>
    <w:basedOn w:val="a"/>
    <w:pPr>
      <w:widowControl w:val="0"/>
      <w:autoSpaceDE w:val="0"/>
    </w:pPr>
    <w:rPr>
      <w:rFonts w:eastAsia="SimSun"/>
      <w:sz w:val="24"/>
      <w:szCs w:val="24"/>
    </w:rPr>
  </w:style>
  <w:style w:type="paragraph" w:customStyle="1" w:styleId="Style2">
    <w:name w:val="Style2"/>
    <w:basedOn w:val="a"/>
    <w:pPr>
      <w:widowControl w:val="0"/>
      <w:autoSpaceDE w:val="0"/>
    </w:pPr>
    <w:rPr>
      <w:rFonts w:eastAsia="SimSun"/>
      <w:sz w:val="24"/>
      <w:szCs w:val="24"/>
    </w:rPr>
  </w:style>
  <w:style w:type="paragraph" w:customStyle="1" w:styleId="Style10">
    <w:name w:val="Style10"/>
    <w:basedOn w:val="a"/>
    <w:pPr>
      <w:widowControl w:val="0"/>
      <w:autoSpaceDE w:val="0"/>
    </w:pPr>
    <w:rPr>
      <w:rFonts w:eastAsia="SimSun"/>
      <w:sz w:val="24"/>
      <w:szCs w:val="24"/>
    </w:rPr>
  </w:style>
  <w:style w:type="paragraph" w:customStyle="1" w:styleId="Style15">
    <w:name w:val="Style15"/>
    <w:basedOn w:val="a"/>
    <w:pPr>
      <w:widowControl w:val="0"/>
      <w:autoSpaceDE w:val="0"/>
    </w:pPr>
    <w:rPr>
      <w:rFonts w:eastAsia="SimSun"/>
      <w:sz w:val="24"/>
      <w:szCs w:val="24"/>
    </w:rPr>
  </w:style>
  <w:style w:type="paragraph" w:customStyle="1" w:styleId="Style6">
    <w:name w:val="Style6"/>
    <w:basedOn w:val="a"/>
    <w:pPr>
      <w:widowControl w:val="0"/>
      <w:autoSpaceDE w:val="0"/>
    </w:pPr>
    <w:rPr>
      <w:rFonts w:ascii="Constantia" w:eastAsia="SimSun" w:hAnsi="Constantia" w:cs="Constantia"/>
      <w:sz w:val="24"/>
      <w:szCs w:val="24"/>
    </w:rPr>
  </w:style>
  <w:style w:type="paragraph" w:customStyle="1" w:styleId="Style7">
    <w:name w:val="Style7"/>
    <w:basedOn w:val="a"/>
    <w:pPr>
      <w:widowControl w:val="0"/>
      <w:autoSpaceDE w:val="0"/>
    </w:pPr>
    <w:rPr>
      <w:rFonts w:ascii="Constantia" w:eastAsia="SimSun" w:hAnsi="Constantia" w:cs="Constantia"/>
      <w:sz w:val="24"/>
      <w:szCs w:val="24"/>
    </w:rPr>
  </w:style>
  <w:style w:type="paragraph" w:customStyle="1" w:styleId="Style8">
    <w:name w:val="Style8"/>
    <w:basedOn w:val="a"/>
    <w:pPr>
      <w:widowControl w:val="0"/>
      <w:autoSpaceDE w:val="0"/>
    </w:pPr>
    <w:rPr>
      <w:rFonts w:ascii="Constantia" w:eastAsia="SimSun" w:hAnsi="Constantia" w:cs="Constantia"/>
      <w:sz w:val="24"/>
      <w:szCs w:val="24"/>
    </w:rPr>
  </w:style>
  <w:style w:type="paragraph" w:customStyle="1" w:styleId="Style9">
    <w:name w:val="Style9"/>
    <w:basedOn w:val="a"/>
    <w:pPr>
      <w:widowControl w:val="0"/>
      <w:autoSpaceDE w:val="0"/>
    </w:pPr>
    <w:rPr>
      <w:rFonts w:ascii="Constantia" w:eastAsia="SimSun" w:hAnsi="Constantia" w:cs="Constantia"/>
      <w:sz w:val="24"/>
      <w:szCs w:val="24"/>
    </w:rPr>
  </w:style>
  <w:style w:type="paragraph" w:customStyle="1" w:styleId="Style11">
    <w:name w:val="Style11"/>
    <w:basedOn w:val="a"/>
    <w:pPr>
      <w:widowControl w:val="0"/>
      <w:autoSpaceDE w:val="0"/>
    </w:pPr>
    <w:rPr>
      <w:rFonts w:ascii="Constantia" w:eastAsia="SimSun" w:hAnsi="Constantia" w:cs="Constantia"/>
      <w:sz w:val="24"/>
      <w:szCs w:val="24"/>
    </w:rPr>
  </w:style>
  <w:style w:type="paragraph" w:customStyle="1" w:styleId="Style5">
    <w:name w:val="Style5"/>
    <w:basedOn w:val="a"/>
    <w:pPr>
      <w:widowControl w:val="0"/>
      <w:autoSpaceDE w:val="0"/>
    </w:pPr>
    <w:rPr>
      <w:rFonts w:eastAsia="SimSun"/>
      <w:sz w:val="24"/>
      <w:szCs w:val="24"/>
    </w:rPr>
  </w:style>
  <w:style w:type="paragraph" w:customStyle="1" w:styleId="Style14">
    <w:name w:val="Style14"/>
    <w:basedOn w:val="a"/>
    <w:pPr>
      <w:widowControl w:val="0"/>
      <w:autoSpaceDE w:val="0"/>
    </w:pPr>
    <w:rPr>
      <w:rFonts w:eastAsia="SimSun"/>
      <w:sz w:val="24"/>
      <w:szCs w:val="24"/>
    </w:rPr>
  </w:style>
  <w:style w:type="paragraph" w:customStyle="1" w:styleId="Style16">
    <w:name w:val="Style16"/>
    <w:basedOn w:val="a"/>
    <w:pPr>
      <w:widowControl w:val="0"/>
      <w:autoSpaceDE w:val="0"/>
    </w:pPr>
    <w:rPr>
      <w:rFonts w:eastAsia="SimSun"/>
      <w:sz w:val="24"/>
      <w:szCs w:val="24"/>
    </w:rPr>
  </w:style>
  <w:style w:type="paragraph" w:customStyle="1" w:styleId="Style17">
    <w:name w:val="Style17"/>
    <w:basedOn w:val="a"/>
    <w:pPr>
      <w:widowControl w:val="0"/>
      <w:autoSpaceDE w:val="0"/>
    </w:pPr>
    <w:rPr>
      <w:rFonts w:eastAsia="SimSun"/>
      <w:sz w:val="24"/>
      <w:szCs w:val="24"/>
    </w:rPr>
  </w:style>
  <w:style w:type="paragraph" w:customStyle="1" w:styleId="Style19">
    <w:name w:val="Style19"/>
    <w:basedOn w:val="a"/>
    <w:pPr>
      <w:widowControl w:val="0"/>
      <w:autoSpaceDE w:val="0"/>
    </w:pPr>
    <w:rPr>
      <w:rFonts w:eastAsia="SimSun"/>
      <w:sz w:val="24"/>
      <w:szCs w:val="24"/>
    </w:rPr>
  </w:style>
  <w:style w:type="paragraph" w:customStyle="1" w:styleId="Style21">
    <w:name w:val="Style21"/>
    <w:basedOn w:val="a"/>
    <w:pPr>
      <w:widowControl w:val="0"/>
      <w:autoSpaceDE w:val="0"/>
    </w:pPr>
    <w:rPr>
      <w:rFonts w:eastAsia="SimSun"/>
      <w:sz w:val="24"/>
      <w:szCs w:val="24"/>
    </w:rPr>
  </w:style>
  <w:style w:type="paragraph" w:customStyle="1" w:styleId="Style22">
    <w:name w:val="Style22"/>
    <w:basedOn w:val="a"/>
    <w:pPr>
      <w:widowControl w:val="0"/>
      <w:autoSpaceDE w:val="0"/>
    </w:pPr>
    <w:rPr>
      <w:rFonts w:eastAsia="SimSun"/>
      <w:sz w:val="24"/>
      <w:szCs w:val="24"/>
    </w:rPr>
  </w:style>
  <w:style w:type="paragraph" w:customStyle="1" w:styleId="Style4">
    <w:name w:val="Style4"/>
    <w:basedOn w:val="a"/>
    <w:pPr>
      <w:widowControl w:val="0"/>
      <w:autoSpaceDE w:val="0"/>
    </w:pPr>
    <w:rPr>
      <w:rFonts w:eastAsia="SimSun"/>
      <w:sz w:val="24"/>
      <w:szCs w:val="24"/>
    </w:rPr>
  </w:style>
  <w:style w:type="paragraph" w:customStyle="1" w:styleId="38">
    <w:name w:val="Основной текст3"/>
    <w:basedOn w:val="a"/>
    <w:pPr>
      <w:widowControl w:val="0"/>
      <w:spacing w:after="540" w:line="254" w:lineRule="exact"/>
      <w:ind w:hanging="360"/>
      <w:jc w:val="center"/>
    </w:pPr>
    <w:rPr>
      <w:spacing w:val="1"/>
      <w:sz w:val="21"/>
      <w:szCs w:val="21"/>
      <w:lang w:val="x-none"/>
    </w:rPr>
  </w:style>
  <w:style w:type="paragraph" w:customStyle="1" w:styleId="39">
    <w:name w:val="Основной текст (3)"/>
    <w:basedOn w:val="a"/>
    <w:pPr>
      <w:widowControl w:val="0"/>
      <w:spacing w:before="120" w:line="240" w:lineRule="atLeast"/>
      <w:jc w:val="center"/>
    </w:pPr>
    <w:rPr>
      <w:b/>
      <w:bCs/>
      <w:spacing w:val="-3"/>
      <w:lang w:val="x-none"/>
    </w:rPr>
  </w:style>
  <w:style w:type="paragraph" w:customStyle="1" w:styleId="Style20">
    <w:name w:val="Style20"/>
    <w:basedOn w:val="a"/>
    <w:pPr>
      <w:widowControl w:val="0"/>
      <w:autoSpaceDE w:val="0"/>
    </w:pPr>
    <w:rPr>
      <w:sz w:val="24"/>
      <w:szCs w:val="24"/>
    </w:rPr>
  </w:style>
  <w:style w:type="paragraph" w:styleId="aff3">
    <w:name w:val="No Spacing"/>
    <w:qFormat/>
    <w:pPr>
      <w:suppressAutoHyphens/>
    </w:pPr>
    <w:rPr>
      <w:rFonts w:ascii="Calibri" w:hAnsi="Calibri" w:cs="Calibri"/>
      <w:sz w:val="22"/>
      <w:szCs w:val="22"/>
      <w:lang w:eastAsia="zh-CN"/>
    </w:rPr>
  </w:style>
  <w:style w:type="paragraph" w:customStyle="1" w:styleId="p6">
    <w:name w:val="p6"/>
    <w:basedOn w:val="a"/>
    <w:pPr>
      <w:spacing w:before="280" w:after="280"/>
    </w:pPr>
    <w:rPr>
      <w:sz w:val="24"/>
      <w:szCs w:val="24"/>
    </w:rPr>
  </w:style>
  <w:style w:type="paragraph" w:customStyle="1" w:styleId="312">
    <w:name w:val="Основной текст 31"/>
    <w:basedOn w:val="a"/>
    <w:pPr>
      <w:spacing w:after="120"/>
    </w:pPr>
    <w:rPr>
      <w:sz w:val="16"/>
      <w:szCs w:val="16"/>
    </w:rPr>
  </w:style>
  <w:style w:type="paragraph" w:customStyle="1" w:styleId="1f1">
    <w:name w:val="Без интервала1"/>
    <w:pPr>
      <w:suppressAutoHyphens/>
    </w:pPr>
    <w:rPr>
      <w:rFonts w:ascii="Calibri" w:eastAsia="SimSun" w:hAnsi="Calibri" w:cs="Calibri"/>
      <w:sz w:val="22"/>
      <w:szCs w:val="22"/>
      <w:lang w:eastAsia="zh-CN"/>
    </w:rPr>
  </w:style>
  <w:style w:type="paragraph" w:customStyle="1" w:styleId="1f2">
    <w:name w:val="Без интервала1"/>
    <w:pPr>
      <w:suppressAutoHyphens/>
    </w:pPr>
    <w:rPr>
      <w:rFonts w:ascii="Calibri" w:hAnsi="Calibri" w:cs="Calibri"/>
      <w:sz w:val="22"/>
      <w:szCs w:val="22"/>
      <w:lang w:eastAsia="zh-CN"/>
    </w:rPr>
  </w:style>
  <w:style w:type="paragraph" w:customStyle="1" w:styleId="western1">
    <w:name w:val="western1"/>
    <w:basedOn w:val="a"/>
    <w:pPr>
      <w:spacing w:before="280"/>
    </w:pPr>
    <w:rPr>
      <w:sz w:val="24"/>
      <w:szCs w:val="24"/>
    </w:rPr>
  </w:style>
  <w:style w:type="paragraph" w:customStyle="1" w:styleId="western">
    <w:name w:val="western"/>
    <w:basedOn w:val="a"/>
    <w:pPr>
      <w:spacing w:before="280" w:after="119"/>
    </w:pPr>
    <w:rPr>
      <w:rFonts w:ascii="Calibri" w:hAnsi="Calibri" w:cs="Calibri"/>
      <w:sz w:val="24"/>
      <w:szCs w:val="24"/>
    </w:rPr>
  </w:style>
  <w:style w:type="paragraph" w:customStyle="1" w:styleId="aff4">
    <w:name w:val="Содержимое таблицы"/>
    <w:basedOn w:val="a"/>
    <w:pPr>
      <w:widowControl w:val="0"/>
      <w:suppressLineNumbers/>
    </w:pPr>
    <w:rPr>
      <w:kern w:val="1"/>
      <w:sz w:val="24"/>
      <w:szCs w:val="24"/>
    </w:rPr>
  </w:style>
  <w:style w:type="paragraph" w:customStyle="1" w:styleId="WW-">
    <w:name w:val="WW-Базовый"/>
    <w:pPr>
      <w:tabs>
        <w:tab w:val="left" w:pos="708"/>
      </w:tabs>
      <w:suppressAutoHyphens/>
      <w:spacing w:after="200" w:line="276" w:lineRule="auto"/>
    </w:pPr>
    <w:rPr>
      <w:rFonts w:ascii="Calibri" w:eastAsia="Lucida Sans Unicode" w:hAnsi="Calibri" w:cs="Calibri"/>
      <w:sz w:val="22"/>
      <w:szCs w:val="22"/>
      <w:lang w:eastAsia="zh-CN"/>
    </w:rPr>
  </w:style>
  <w:style w:type="paragraph" w:customStyle="1" w:styleId="2c">
    <w:name w:val="Основной текст2"/>
    <w:basedOn w:val="a"/>
    <w:pPr>
      <w:widowControl w:val="0"/>
      <w:spacing w:line="240" w:lineRule="atLeast"/>
      <w:ind w:hanging="960"/>
    </w:pPr>
    <w:rPr>
      <w:rFonts w:eastAsia="Courier New"/>
      <w:b/>
      <w:bCs/>
      <w:color w:val="000000"/>
      <w:spacing w:val="-3"/>
      <w:sz w:val="22"/>
      <w:szCs w:val="22"/>
    </w:rPr>
  </w:style>
  <w:style w:type="paragraph" w:customStyle="1" w:styleId="1f3">
    <w:name w:val="Основной текст1"/>
    <w:basedOn w:val="a"/>
    <w:pPr>
      <w:widowControl w:val="0"/>
      <w:spacing w:before="540" w:line="269" w:lineRule="exact"/>
    </w:pPr>
    <w:rPr>
      <w:color w:val="000000"/>
      <w:sz w:val="22"/>
      <w:szCs w:val="22"/>
      <w:lang w:bidi="ru-RU"/>
    </w:rPr>
  </w:style>
  <w:style w:type="paragraph" w:customStyle="1" w:styleId="320">
    <w:name w:val="Основной текст 32"/>
    <w:basedOn w:val="a"/>
    <w:pPr>
      <w:widowControl w:val="0"/>
      <w:spacing w:after="120"/>
      <w:ind w:firstLine="340"/>
      <w:jc w:val="both"/>
    </w:pPr>
    <w:rPr>
      <w:sz w:val="16"/>
      <w:szCs w:val="16"/>
      <w:lang w:val="x-none"/>
    </w:rPr>
  </w:style>
  <w:style w:type="paragraph" w:customStyle="1" w:styleId="aff5">
    <w:name w:val="обычный"/>
    <w:basedOn w:val="a"/>
    <w:rPr>
      <w:color w:val="000000"/>
    </w:rPr>
  </w:style>
  <w:style w:type="paragraph" w:customStyle="1" w:styleId="ConsPlusNormal">
    <w:name w:val="ConsPlusNormal"/>
    <w:qFormat/>
    <w:pPr>
      <w:widowControl w:val="0"/>
      <w:suppressAutoHyphens/>
      <w:autoSpaceDE w:val="0"/>
    </w:pPr>
    <w:rPr>
      <w:sz w:val="24"/>
      <w:lang w:eastAsia="zh-CN"/>
    </w:rPr>
  </w:style>
  <w:style w:type="paragraph" w:customStyle="1" w:styleId="2d">
    <w:name w:val="Основной текст (2)"/>
    <w:basedOn w:val="a"/>
    <w:pPr>
      <w:widowControl w:val="0"/>
      <w:spacing w:after="240" w:line="276" w:lineRule="exact"/>
    </w:pPr>
  </w:style>
  <w:style w:type="paragraph" w:customStyle="1" w:styleId="1f4">
    <w:name w:val="Текст примечания1"/>
    <w:basedOn w:val="a"/>
  </w:style>
  <w:style w:type="paragraph" w:customStyle="1" w:styleId="aff6">
    <w:name w:val="Прижатый влево"/>
    <w:basedOn w:val="a"/>
    <w:next w:val="a"/>
    <w:pPr>
      <w:autoSpaceDE w:val="0"/>
    </w:pPr>
    <w:rPr>
      <w:rFonts w:ascii="Arial" w:hAnsi="Arial" w:cs="Arial"/>
      <w:sz w:val="24"/>
      <w:szCs w:val="24"/>
    </w:rPr>
  </w:style>
  <w:style w:type="paragraph" w:styleId="aff7">
    <w:name w:val="header"/>
    <w:basedOn w:val="a"/>
    <w:link w:val="1f5"/>
    <w:pPr>
      <w:tabs>
        <w:tab w:val="center" w:pos="4677"/>
        <w:tab w:val="right" w:pos="9355"/>
      </w:tabs>
    </w:pPr>
    <w:rPr>
      <w:lang w:val="x-none"/>
    </w:rPr>
  </w:style>
  <w:style w:type="paragraph" w:styleId="aff8">
    <w:name w:val="annotation subject"/>
    <w:basedOn w:val="1f4"/>
    <w:next w:val="1f4"/>
    <w:rPr>
      <w:b/>
      <w:bCs/>
      <w:lang w:val="x-none"/>
    </w:rPr>
  </w:style>
  <w:style w:type="paragraph" w:customStyle="1" w:styleId="aff9">
    <w:name w:val="Оглавление"/>
    <w:basedOn w:val="a"/>
    <w:pPr>
      <w:widowControl w:val="0"/>
      <w:spacing w:before="420" w:line="283" w:lineRule="exact"/>
      <w:jc w:val="both"/>
    </w:pPr>
  </w:style>
  <w:style w:type="paragraph" w:customStyle="1" w:styleId="Standard">
    <w:name w:val="Standard"/>
    <w:pPr>
      <w:suppressAutoHyphens/>
      <w:textAlignment w:val="baseline"/>
    </w:pPr>
    <w:rPr>
      <w:kern w:val="1"/>
      <w:sz w:val="24"/>
      <w:szCs w:val="24"/>
      <w:lang w:eastAsia="zh-CN"/>
    </w:rPr>
  </w:style>
  <w:style w:type="paragraph" w:customStyle="1" w:styleId="Standarduser">
    <w:name w:val="Standard (user)"/>
    <w:pPr>
      <w:suppressAutoHyphens/>
      <w:textAlignment w:val="baseline"/>
    </w:pPr>
    <w:rPr>
      <w:kern w:val="1"/>
      <w:sz w:val="24"/>
      <w:szCs w:val="24"/>
      <w:lang w:eastAsia="zh-CN"/>
    </w:rPr>
  </w:style>
  <w:style w:type="paragraph" w:customStyle="1" w:styleId="affa">
    <w:name w:val="Заголовок таблицы"/>
    <w:basedOn w:val="aff4"/>
    <w:pPr>
      <w:jc w:val="center"/>
    </w:pPr>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1f6">
    <w:name w:val="Абзац списка1"/>
    <w:basedOn w:val="a"/>
    <w:pPr>
      <w:spacing w:after="200" w:line="276" w:lineRule="auto"/>
      <w:ind w:left="720"/>
      <w:contextualSpacing/>
    </w:pPr>
    <w:rPr>
      <w:rFonts w:ascii="Calibri" w:hAnsi="Calibri" w:cs="Calibri"/>
      <w:sz w:val="22"/>
      <w:szCs w:val="22"/>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45">
    <w:name w:val="Основной текст (4)"/>
    <w:basedOn w:val="a"/>
    <w:pPr>
      <w:spacing w:line="0" w:lineRule="atLeast"/>
    </w:pPr>
    <w:rPr>
      <w:sz w:val="15"/>
    </w:rPr>
  </w:style>
  <w:style w:type="paragraph" w:customStyle="1" w:styleId="55">
    <w:name w:val="Основной текст (5)"/>
    <w:basedOn w:val="a"/>
    <w:pPr>
      <w:spacing w:line="259" w:lineRule="exact"/>
      <w:jc w:val="both"/>
    </w:pPr>
    <w:rPr>
      <w:rFonts w:ascii="Georgia" w:hAnsi="Georgia" w:cs="Georgia"/>
      <w:sz w:val="21"/>
    </w:rPr>
  </w:style>
  <w:style w:type="paragraph" w:customStyle="1" w:styleId="LO-Normal1">
    <w:name w:val="LO-Normal1"/>
    <w:pPr>
      <w:widowControl w:val="0"/>
      <w:suppressAutoHyphens/>
      <w:snapToGrid w:val="0"/>
      <w:ind w:firstLine="720"/>
      <w:jc w:val="both"/>
    </w:pPr>
    <w:rPr>
      <w:sz w:val="24"/>
      <w:lang w:eastAsia="zh-CN"/>
    </w:rPr>
  </w:style>
  <w:style w:type="paragraph" w:customStyle="1" w:styleId="affc">
    <w:name w:val="Содержимое врезки"/>
    <w:basedOn w:val="a"/>
  </w:style>
  <w:style w:type="paragraph" w:customStyle="1" w:styleId="LO-Normal3">
    <w:name w:val="LO-Normal3"/>
    <w:pPr>
      <w:suppressAutoHyphens/>
    </w:pPr>
    <w:rPr>
      <w:lang w:eastAsia="zh-CN"/>
    </w:rPr>
  </w:style>
  <w:style w:type="paragraph" w:customStyle="1" w:styleId="Style18">
    <w:name w:val="Style 1"/>
    <w:pPr>
      <w:widowControl w:val="0"/>
      <w:suppressAutoHyphens/>
      <w:autoSpaceDE w:val="0"/>
    </w:pPr>
    <w:rPr>
      <w:lang w:val="en-US" w:eastAsia="zh-CN"/>
    </w:rPr>
  </w:style>
  <w:style w:type="paragraph" w:customStyle="1" w:styleId="affd">
    <w:name w:val="Колонтитул"/>
    <w:basedOn w:val="a"/>
    <w:pPr>
      <w:spacing w:line="278" w:lineRule="exact"/>
    </w:pPr>
  </w:style>
  <w:style w:type="paragraph" w:customStyle="1" w:styleId="1f7">
    <w:name w:val="Абзац списка1"/>
    <w:basedOn w:val="a"/>
    <w:pPr>
      <w:spacing w:after="200" w:line="276" w:lineRule="auto"/>
      <w:ind w:left="720"/>
      <w:contextualSpacing/>
    </w:pPr>
    <w:rPr>
      <w:rFonts w:ascii="Calibri" w:hAnsi="Calibri" w:cs="Calibri"/>
      <w:sz w:val="22"/>
      <w:szCs w:val="22"/>
    </w:rPr>
  </w:style>
  <w:style w:type="paragraph" w:customStyle="1" w:styleId="1f8">
    <w:name w:val="Обычный1"/>
    <w:pPr>
      <w:widowControl w:val="0"/>
      <w:suppressAutoHyphens/>
      <w:spacing w:line="300" w:lineRule="auto"/>
      <w:ind w:left="360" w:hanging="360"/>
    </w:pPr>
    <w:rPr>
      <w:rFonts w:ascii="Arial" w:hAnsi="Arial" w:cs="Arial"/>
      <w:sz w:val="22"/>
      <w:lang w:eastAsia="zh-CN"/>
    </w:rPr>
  </w:style>
  <w:style w:type="paragraph" w:customStyle="1" w:styleId="affe">
    <w:name w:val="Нормальный (таблица)"/>
    <w:basedOn w:val="a"/>
    <w:pPr>
      <w:widowControl w:val="0"/>
      <w:jc w:val="both"/>
    </w:pPr>
    <w:rPr>
      <w:rFonts w:ascii="Arial" w:hAnsi="Arial" w:cs="Arial"/>
      <w:sz w:val="24"/>
      <w:szCs w:val="24"/>
    </w:rPr>
  </w:style>
  <w:style w:type="paragraph" w:customStyle="1" w:styleId="DocumentMap">
    <w:name w:val="DocumentMap"/>
    <w:pPr>
      <w:suppressAutoHyphens/>
    </w:pPr>
    <w:rPr>
      <w:rFonts w:ascii="Calibri" w:hAnsi="Calibri" w:cs="Calibri"/>
      <w:sz w:val="22"/>
      <w:szCs w:val="22"/>
      <w:lang w:eastAsia="zh-CN"/>
    </w:rPr>
  </w:style>
  <w:style w:type="paragraph" w:customStyle="1" w:styleId="220">
    <w:name w:val="Основной текст с отступом 22"/>
    <w:basedOn w:val="a"/>
    <w:pPr>
      <w:ind w:firstLine="708"/>
    </w:pPr>
    <w:rPr>
      <w:sz w:val="24"/>
      <w:szCs w:val="24"/>
      <w:lang w:val="x-none"/>
    </w:rPr>
  </w:style>
  <w:style w:type="paragraph" w:customStyle="1" w:styleId="afff">
    <w:name w:val="Иллюстрация"/>
    <w:basedOn w:val="131"/>
  </w:style>
  <w:style w:type="numbering" w:customStyle="1" w:styleId="1f9">
    <w:name w:val="Нет списка1"/>
    <w:next w:val="a2"/>
    <w:uiPriority w:val="99"/>
    <w:semiHidden/>
    <w:unhideWhenUsed/>
    <w:rsid w:val="00861629"/>
  </w:style>
  <w:style w:type="numbering" w:customStyle="1" w:styleId="2e">
    <w:name w:val="Нет списка2"/>
    <w:next w:val="a2"/>
    <w:uiPriority w:val="99"/>
    <w:semiHidden/>
    <w:unhideWhenUsed/>
    <w:rsid w:val="00351A49"/>
  </w:style>
  <w:style w:type="character" w:customStyle="1" w:styleId="1f5">
    <w:name w:val="Верхний колонтитул Знак1"/>
    <w:link w:val="aff7"/>
    <w:rsid w:val="00351A49"/>
    <w:rPr>
      <w:lang w:val="x-none" w:eastAsia="zh-CN"/>
    </w:rPr>
  </w:style>
  <w:style w:type="character" w:customStyle="1" w:styleId="1c">
    <w:name w:val="Текст выноски Знак1"/>
    <w:link w:val="afa"/>
    <w:rsid w:val="00351A49"/>
    <w:rPr>
      <w:rFonts w:ascii="Tahoma" w:hAnsi="Tahoma" w:cs="Tahoma"/>
      <w:sz w:val="16"/>
      <w:szCs w:val="16"/>
      <w:lang w:val="x-none" w:eastAsia="zh-CN"/>
    </w:rPr>
  </w:style>
  <w:style w:type="character" w:customStyle="1" w:styleId="1e">
    <w:name w:val="Нижний колонтитул Знак1"/>
    <w:link w:val="afe"/>
    <w:rsid w:val="00351A49"/>
    <w:rPr>
      <w:sz w:val="24"/>
      <w:szCs w:val="24"/>
      <w:lang w:val="x-none" w:eastAsia="zh-CN"/>
    </w:rPr>
  </w:style>
  <w:style w:type="paragraph" w:styleId="a5">
    <w:name w:val="Title"/>
    <w:basedOn w:val="a"/>
    <w:link w:val="a4"/>
    <w:uiPriority w:val="99"/>
    <w:qFormat/>
    <w:rsid w:val="00B672FF"/>
    <w:pPr>
      <w:suppressAutoHyphens w:val="0"/>
      <w:jc w:val="center"/>
    </w:pPr>
    <w:rPr>
      <w:b/>
      <w:bCs/>
      <w:sz w:val="24"/>
      <w:szCs w:val="24"/>
      <w:lang w:val="x-none" w:eastAsia="x-none"/>
    </w:rPr>
  </w:style>
  <w:style w:type="character" w:customStyle="1" w:styleId="1fa">
    <w:name w:val="Название Знак1"/>
    <w:uiPriority w:val="10"/>
    <w:rsid w:val="00B672FF"/>
    <w:rPr>
      <w:rFonts w:ascii="Cambria" w:eastAsia="Times New Roman" w:hAnsi="Cambria" w:cs="Times New Roman"/>
      <w:b/>
      <w:bCs/>
      <w:kern w:val="28"/>
      <w:sz w:val="32"/>
      <w:szCs w:val="32"/>
      <w:lang w:eastAsia="zh-CN"/>
    </w:rPr>
  </w:style>
  <w:style w:type="paragraph" w:customStyle="1" w:styleId="Default">
    <w:name w:val="Default"/>
    <w:qFormat/>
    <w:rsid w:val="000E7A8C"/>
    <w:pPr>
      <w:suppressAutoHyphens/>
      <w:autoSpaceDE w:val="0"/>
    </w:pPr>
    <w:rPr>
      <w:rFonts w:eastAsia="Calibr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ind w:left="432" w:hanging="432"/>
      <w:jc w:val="center"/>
      <w:outlineLvl w:val="0"/>
    </w:pPr>
    <w:rPr>
      <w:b/>
      <w:sz w:val="28"/>
      <w:lang w:val="x-none"/>
    </w:rPr>
  </w:style>
  <w:style w:type="paragraph" w:styleId="2">
    <w:name w:val="heading 2"/>
    <w:basedOn w:val="a"/>
    <w:next w:val="a"/>
    <w:qFormat/>
    <w:pPr>
      <w:keepNext/>
      <w:tabs>
        <w:tab w:val="num" w:pos="0"/>
      </w:tabs>
      <w:ind w:left="576" w:hanging="576"/>
      <w:jc w:val="center"/>
      <w:outlineLvl w:val="1"/>
    </w:pPr>
    <w:rPr>
      <w:b/>
      <w:sz w:val="32"/>
      <w:lang w:val="x-none"/>
    </w:rPr>
  </w:style>
  <w:style w:type="paragraph" w:styleId="3">
    <w:name w:val="heading 3"/>
    <w:basedOn w:val="a"/>
    <w:next w:val="a"/>
    <w:qFormat/>
    <w:pPr>
      <w:keepNext/>
      <w:tabs>
        <w:tab w:val="num" w:pos="0"/>
      </w:tabs>
      <w:ind w:left="720" w:hanging="720"/>
      <w:jc w:val="center"/>
      <w:outlineLvl w:val="2"/>
    </w:pPr>
    <w:rPr>
      <w:b/>
      <w:sz w:val="24"/>
      <w:lang w:val="x-none"/>
    </w:rPr>
  </w:style>
  <w:style w:type="paragraph" w:styleId="4">
    <w:name w:val="heading 4"/>
    <w:basedOn w:val="a"/>
    <w:next w:val="a"/>
    <w:qFormat/>
    <w:pPr>
      <w:keepNext/>
      <w:pBdr>
        <w:top w:val="none" w:sz="0" w:space="0" w:color="000000"/>
        <w:left w:val="none" w:sz="0" w:space="0" w:color="000000"/>
        <w:bottom w:val="double" w:sz="6" w:space="1" w:color="000000"/>
        <w:right w:val="none" w:sz="0" w:space="0" w:color="000000"/>
      </w:pBdr>
      <w:tabs>
        <w:tab w:val="num" w:pos="0"/>
      </w:tabs>
      <w:ind w:left="864" w:hanging="864"/>
      <w:jc w:val="right"/>
      <w:outlineLvl w:val="3"/>
    </w:pPr>
    <w:rPr>
      <w:b/>
      <w:i/>
      <w:sz w:val="24"/>
      <w:u w:val="single"/>
    </w:rPr>
  </w:style>
  <w:style w:type="paragraph" w:styleId="5">
    <w:name w:val="heading 5"/>
    <w:basedOn w:val="a"/>
    <w:next w:val="a"/>
    <w:qFormat/>
    <w:pPr>
      <w:keepNext/>
      <w:tabs>
        <w:tab w:val="num" w:pos="0"/>
      </w:tabs>
      <w:ind w:left="1008" w:hanging="1008"/>
      <w:outlineLvl w:val="4"/>
    </w:pPr>
    <w:rPr>
      <w:b/>
      <w:bCs/>
      <w:sz w:val="32"/>
      <w:lang w:val="x-none"/>
    </w:rPr>
  </w:style>
  <w:style w:type="paragraph" w:styleId="8">
    <w:name w:val="heading 8"/>
    <w:basedOn w:val="a"/>
    <w:next w:val="a"/>
    <w:qFormat/>
    <w:pPr>
      <w:tabs>
        <w:tab w:val="num" w:pos="0"/>
      </w:tabs>
      <w:spacing w:before="240" w:after="60"/>
      <w:ind w:left="1440" w:hanging="1440"/>
      <w:outlineLvl w:val="7"/>
    </w:pPr>
    <w:rPr>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4">
    <w:name w:val="Основной шрифт абзаца14"/>
  </w:style>
  <w:style w:type="character" w:customStyle="1" w:styleId="13">
    <w:name w:val="Основной шрифт абзаца13"/>
  </w:style>
  <w:style w:type="character" w:customStyle="1" w:styleId="WW8Num2z0">
    <w:name w:val="WW8Num2z0"/>
    <w:rPr>
      <w:rFonts w:ascii="Times New Roman" w:hAnsi="Times New Roman" w:cs="Times New Roman"/>
      <w:b w:val="0"/>
      <w:i w:val="0"/>
      <w:caps w:val="0"/>
      <w:smallCaps w:val="0"/>
      <w:strike w:val="0"/>
      <w:dstrike w:val="0"/>
      <w:sz w:val="24"/>
      <w:szCs w:val="24"/>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2">
    <w:name w:val="Основной шрифт абзаца12"/>
  </w:style>
  <w:style w:type="character" w:customStyle="1" w:styleId="WW8Num3z0">
    <w:name w:val="WW8Num3z0"/>
    <w:rPr>
      <w:rFonts w:ascii="Times New Roman" w:hAnsi="Times New Roman" w:cs="Times New Roman"/>
      <w:b/>
      <w:bCs/>
      <w:sz w:val="24"/>
      <w:szCs w:val="24"/>
    </w:rPr>
  </w:style>
  <w:style w:type="character" w:customStyle="1" w:styleId="WW8Num3z1">
    <w:name w:val="WW8Num3z1"/>
    <w:rPr>
      <w:rFonts w:ascii="Times New Roman" w:hAnsi="Times New Roman" w:cs="Times New Roman"/>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1"/>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10">
    <w:name w:val="Основной шрифт абзаца10"/>
  </w:style>
  <w:style w:type="character" w:customStyle="1" w:styleId="9">
    <w:name w:val="Основной шрифт абзаца9"/>
  </w:style>
  <w:style w:type="character" w:customStyle="1" w:styleId="80">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Times New Roman" w:eastAsia="Times New Roman" w:hAnsi="Times New Roman" w:cs="Times New Roman"/>
    </w:rPr>
  </w:style>
  <w:style w:type="character" w:customStyle="1" w:styleId="WW8Num35z0">
    <w:name w:val="WW8Num35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15">
    <w:name w:val="Основной шрифт абзаца1"/>
  </w:style>
  <w:style w:type="character" w:styleId="a3">
    <w:name w:val="Hyperlink"/>
    <w:rPr>
      <w:color w:val="0000FF"/>
      <w:u w:val="single"/>
    </w:rPr>
  </w:style>
  <w:style w:type="character" w:customStyle="1" w:styleId="a4">
    <w:name w:val="Название Знак"/>
    <w:link w:val="a5"/>
    <w:uiPriority w:val="99"/>
    <w:rPr>
      <w:b/>
      <w:bCs/>
      <w:sz w:val="24"/>
      <w:szCs w:val="24"/>
    </w:rPr>
  </w:style>
  <w:style w:type="character" w:customStyle="1" w:styleId="a6">
    <w:name w:val="Нижний колонтитул Знак"/>
    <w:rPr>
      <w:sz w:val="24"/>
      <w:szCs w:val="24"/>
    </w:rPr>
  </w:style>
  <w:style w:type="character" w:customStyle="1" w:styleId="a7">
    <w:name w:val="Основной текст Знак"/>
    <w:rPr>
      <w:sz w:val="28"/>
    </w:rPr>
  </w:style>
  <w:style w:type="character" w:customStyle="1" w:styleId="FontStyle22">
    <w:name w:val="Font Style22"/>
    <w:rPr>
      <w:rFonts w:ascii="Times New Roman" w:hAnsi="Times New Roman" w:cs="Times New Roman"/>
      <w:sz w:val="22"/>
      <w:szCs w:val="22"/>
    </w:rPr>
  </w:style>
  <w:style w:type="character" w:customStyle="1" w:styleId="a8">
    <w:name w:val="Цветовое выделение"/>
    <w:rPr>
      <w:b/>
      <w:bCs/>
      <w:color w:val="000080"/>
      <w:sz w:val="20"/>
      <w:szCs w:val="20"/>
    </w:rPr>
  </w:style>
  <w:style w:type="character" w:customStyle="1" w:styleId="FontStyle25">
    <w:name w:val="Font Style25"/>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character" w:customStyle="1" w:styleId="FontStyle28">
    <w:name w:val="Font Style28"/>
    <w:rPr>
      <w:rFonts w:ascii="Times New Roman" w:hAnsi="Times New Roman" w:cs="Times New Roman"/>
      <w:i/>
      <w:iCs/>
      <w:spacing w:val="-30"/>
      <w:sz w:val="28"/>
      <w:szCs w:val="28"/>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b/>
      <w:bCs/>
      <w:sz w:val="22"/>
      <w:szCs w:val="22"/>
    </w:rPr>
  </w:style>
  <w:style w:type="character" w:customStyle="1" w:styleId="FontStyle20">
    <w:name w:val="Font Style20"/>
    <w:rPr>
      <w:rFonts w:ascii="Times New Roman" w:hAnsi="Times New Roman" w:cs="Times New Roman"/>
      <w:b/>
      <w:bCs/>
      <w:sz w:val="10"/>
      <w:szCs w:val="10"/>
    </w:rPr>
  </w:style>
  <w:style w:type="character" w:customStyle="1" w:styleId="FontStyle21">
    <w:name w:val="Font Style21"/>
    <w:rPr>
      <w:rFonts w:ascii="Times New Roman" w:hAnsi="Times New Roman" w:cs="Times New Roman"/>
      <w:spacing w:val="-10"/>
      <w:sz w:val="22"/>
      <w:szCs w:val="22"/>
    </w:rPr>
  </w:style>
  <w:style w:type="character" w:customStyle="1" w:styleId="FontStyle53">
    <w:name w:val="Font Style53"/>
    <w:rPr>
      <w:rFonts w:ascii="Times New Roman" w:hAnsi="Times New Roman" w:cs="Times New Roman"/>
      <w:sz w:val="22"/>
      <w:szCs w:val="22"/>
    </w:rPr>
  </w:style>
  <w:style w:type="character" w:customStyle="1" w:styleId="FontStyle54">
    <w:name w:val="Font Style54"/>
    <w:rPr>
      <w:rFonts w:ascii="Times New Roman" w:hAnsi="Times New Roman" w:cs="Times New Roman"/>
      <w:b/>
      <w:bCs/>
      <w:sz w:val="22"/>
      <w:szCs w:val="22"/>
    </w:rPr>
  </w:style>
  <w:style w:type="character" w:customStyle="1" w:styleId="FontStyle17">
    <w:name w:val="Font Style17"/>
    <w:rPr>
      <w:rFonts w:ascii="Times New Roman" w:hAnsi="Times New Roman" w:cs="Times New Roman"/>
      <w:sz w:val="22"/>
      <w:szCs w:val="22"/>
    </w:rPr>
  </w:style>
  <w:style w:type="character" w:customStyle="1" w:styleId="FontStyle40">
    <w:name w:val="Font Style40"/>
    <w:rPr>
      <w:rFonts w:ascii="Times New Roman" w:hAnsi="Times New Roman" w:cs="Times New Roman"/>
      <w:sz w:val="22"/>
      <w:szCs w:val="22"/>
    </w:rPr>
  </w:style>
  <w:style w:type="character" w:customStyle="1" w:styleId="FontStyle47">
    <w:name w:val="Font Style47"/>
    <w:rPr>
      <w:rFonts w:ascii="Times New Roman" w:hAnsi="Times New Roman" w:cs="Times New Roman"/>
      <w:sz w:val="22"/>
      <w:szCs w:val="22"/>
    </w:rPr>
  </w:style>
  <w:style w:type="character" w:customStyle="1" w:styleId="a9">
    <w:name w:val="Основной текст_"/>
    <w:rPr>
      <w:spacing w:val="1"/>
      <w:sz w:val="21"/>
      <w:szCs w:val="21"/>
      <w:lang w:bidi="ar-SA"/>
    </w:rPr>
  </w:style>
  <w:style w:type="character" w:customStyle="1" w:styleId="31">
    <w:name w:val="Основной текст (3)_"/>
    <w:rPr>
      <w:b/>
      <w:bCs/>
      <w:spacing w:val="-3"/>
      <w:lang w:bidi="ar-SA"/>
    </w:rPr>
  </w:style>
  <w:style w:type="character" w:customStyle="1" w:styleId="FontStyle24">
    <w:name w:val="Font Style24"/>
    <w:rPr>
      <w:rFonts w:ascii="Times New Roman" w:hAnsi="Times New Roman" w:cs="Times New Roman"/>
      <w:sz w:val="22"/>
      <w:szCs w:val="22"/>
    </w:rPr>
  </w:style>
  <w:style w:type="character" w:customStyle="1" w:styleId="aa">
    <w:name w:val="Гипертекстовая ссылка"/>
    <w:rPr>
      <w:rFonts w:ascii="Times New Roman" w:hAnsi="Times New Roman" w:cs="Times New Roman"/>
      <w:b/>
      <w:bCs/>
      <w:color w:val="008000"/>
    </w:rPr>
  </w:style>
  <w:style w:type="character" w:customStyle="1" w:styleId="51">
    <w:name w:val="Заголовок 5 Знак"/>
    <w:rPr>
      <w:b/>
      <w:bCs/>
      <w:sz w:val="32"/>
    </w:rPr>
  </w:style>
  <w:style w:type="character" w:customStyle="1" w:styleId="32">
    <w:name w:val="Знак Знак3"/>
    <w:rPr>
      <w:sz w:val="28"/>
    </w:rPr>
  </w:style>
  <w:style w:type="character" w:customStyle="1" w:styleId="FontStyle11">
    <w:name w:val="Font Style11"/>
    <w:rPr>
      <w:rFonts w:ascii="Times New Roman" w:hAnsi="Times New Roman" w:cs="Times New Roman"/>
      <w:b/>
      <w:bCs/>
      <w:i/>
      <w:iCs/>
      <w:w w:val="60"/>
      <w:sz w:val="28"/>
      <w:szCs w:val="28"/>
    </w:rPr>
  </w:style>
  <w:style w:type="character" w:customStyle="1" w:styleId="FontStyle12">
    <w:name w:val="Font Style12"/>
    <w:rPr>
      <w:rFonts w:ascii="Times New Roman" w:hAnsi="Times New Roman" w:cs="Times New Roman"/>
      <w:sz w:val="22"/>
      <w:szCs w:val="22"/>
    </w:rPr>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sz w:val="22"/>
      <w:szCs w:val="22"/>
    </w:rPr>
  </w:style>
  <w:style w:type="character" w:customStyle="1" w:styleId="FontStyle16">
    <w:name w:val="Font Style16"/>
    <w:rPr>
      <w:rFonts w:ascii="Times New Roman" w:hAnsi="Times New Roman" w:cs="Times New Roman"/>
      <w:b/>
      <w:bCs/>
      <w:w w:val="33"/>
      <w:sz w:val="22"/>
      <w:szCs w:val="22"/>
    </w:rPr>
  </w:style>
  <w:style w:type="character" w:customStyle="1" w:styleId="11pt">
    <w:name w:val="Основной текст + 11 pt"/>
    <w:rPr>
      <w:sz w:val="22"/>
      <w:szCs w:val="22"/>
      <w:lang w:bidi="ar-SA"/>
    </w:rPr>
  </w:style>
  <w:style w:type="character" w:customStyle="1" w:styleId="11pt1">
    <w:name w:val="Основной текст + 11 pt1"/>
    <w:rPr>
      <w:sz w:val="22"/>
      <w:szCs w:val="22"/>
      <w:lang w:bidi="ar-SA"/>
    </w:rPr>
  </w:style>
  <w:style w:type="character" w:customStyle="1" w:styleId="21">
    <w:name w:val="Основной текст + Курсив2"/>
    <w:rPr>
      <w:i/>
      <w:iCs/>
      <w:sz w:val="23"/>
      <w:szCs w:val="23"/>
      <w:lang w:val="ru-RU" w:bidi="ar-SA"/>
    </w:rPr>
  </w:style>
  <w:style w:type="character" w:customStyle="1" w:styleId="16">
    <w:name w:val="Основной текст + Курсив1"/>
    <w:rPr>
      <w:i/>
      <w:iCs/>
      <w:sz w:val="23"/>
      <w:szCs w:val="23"/>
      <w:lang w:val="ru-RU" w:bidi="ar-SA"/>
    </w:rPr>
  </w:style>
  <w:style w:type="character" w:customStyle="1" w:styleId="FontStyle30">
    <w:name w:val="Font Style30"/>
    <w:rPr>
      <w:rFonts w:ascii="Times New Roman" w:hAnsi="Times New Roman" w:cs="Times New Roman"/>
      <w:sz w:val="18"/>
      <w:szCs w:val="18"/>
    </w:rPr>
  </w:style>
  <w:style w:type="character" w:customStyle="1" w:styleId="FontStyle29">
    <w:name w:val="Font Style29"/>
    <w:rPr>
      <w:rFonts w:ascii="Times New Roman" w:hAnsi="Times New Roman" w:cs="Times New Roman"/>
      <w:b/>
      <w:bCs/>
      <w:sz w:val="18"/>
      <w:szCs w:val="18"/>
    </w:rPr>
  </w:style>
  <w:style w:type="character" w:customStyle="1" w:styleId="FontStyle23">
    <w:name w:val="Font Style23"/>
    <w:rPr>
      <w:rFonts w:ascii="Times New Roman" w:hAnsi="Times New Roman" w:cs="Times New Roman"/>
      <w:sz w:val="22"/>
      <w:szCs w:val="22"/>
    </w:rPr>
  </w:style>
  <w:style w:type="character" w:customStyle="1" w:styleId="22">
    <w:name w:val="Заголовок 2 Знак"/>
    <w:rPr>
      <w:b/>
      <w:sz w:val="32"/>
    </w:rPr>
  </w:style>
  <w:style w:type="character" w:customStyle="1" w:styleId="17">
    <w:name w:val="Заголовок 1 Знак"/>
    <w:rPr>
      <w:b/>
      <w:sz w:val="28"/>
    </w:rPr>
  </w:style>
  <w:style w:type="character" w:customStyle="1" w:styleId="ab">
    <w:name w:val="Основной текст + Не полужирный"/>
    <w:rPr>
      <w:rFonts w:ascii="Times New Roman" w:hAnsi="Times New Roman" w:cs="Times New Roman"/>
      <w:b/>
      <w:bCs/>
      <w:spacing w:val="10"/>
      <w:sz w:val="29"/>
      <w:szCs w:val="29"/>
      <w:u w:val="none"/>
    </w:rPr>
  </w:style>
  <w:style w:type="character" w:customStyle="1" w:styleId="33">
    <w:name w:val="Заголовок 3 Знак"/>
    <w:rPr>
      <w:b/>
      <w:sz w:val="24"/>
    </w:rPr>
  </w:style>
  <w:style w:type="character" w:styleId="ac">
    <w:name w:val="Emphasis"/>
    <w:qFormat/>
    <w:rPr>
      <w:rFonts w:ascii="Arial" w:hAnsi="Arial" w:cs="Arial"/>
      <w:i/>
      <w:iCs/>
    </w:rPr>
  </w:style>
  <w:style w:type="character" w:customStyle="1" w:styleId="ad">
    <w:name w:val="Текст выноски Знак"/>
    <w:rPr>
      <w:rFonts w:ascii="Tahoma" w:hAnsi="Tahoma" w:cs="Tahoma"/>
      <w:sz w:val="16"/>
      <w:szCs w:val="16"/>
    </w:rPr>
  </w:style>
  <w:style w:type="character" w:customStyle="1" w:styleId="34">
    <w:name w:val="Основной текст 3 Знак"/>
    <w:rPr>
      <w:sz w:val="16"/>
      <w:szCs w:val="16"/>
    </w:rPr>
  </w:style>
  <w:style w:type="character" w:styleId="ae">
    <w:name w:val="Strong"/>
    <w:qFormat/>
    <w:rPr>
      <w:b/>
      <w:bCs/>
    </w:rPr>
  </w:style>
  <w:style w:type="character" w:customStyle="1" w:styleId="af">
    <w:name w:val="Без интервала Знак"/>
    <w:rPr>
      <w:rFonts w:ascii="Calibri" w:hAnsi="Calibri" w:cs="Calibri"/>
      <w:sz w:val="22"/>
      <w:szCs w:val="22"/>
      <w:lang w:bidi="ar-SA"/>
    </w:rPr>
  </w:style>
  <w:style w:type="character" w:customStyle="1" w:styleId="23">
    <w:name w:val="Основной текст (2)_"/>
    <w:qFormat/>
    <w:rPr>
      <w:highlight w:val="white"/>
    </w:rPr>
  </w:style>
  <w:style w:type="character" w:customStyle="1" w:styleId="18">
    <w:name w:val="Знак примечания1"/>
    <w:rPr>
      <w:sz w:val="16"/>
      <w:szCs w:val="16"/>
    </w:rPr>
  </w:style>
  <w:style w:type="character" w:customStyle="1" w:styleId="af0">
    <w:name w:val="Текст примечания Знак"/>
    <w:basedOn w:val="15"/>
  </w:style>
  <w:style w:type="character" w:customStyle="1" w:styleId="81">
    <w:name w:val="Заголовок 8 Знак"/>
    <w:rPr>
      <w:i/>
      <w:iCs/>
      <w:sz w:val="24"/>
      <w:szCs w:val="24"/>
    </w:rPr>
  </w:style>
  <w:style w:type="character" w:customStyle="1" w:styleId="af1">
    <w:name w:val="Верхний колонтитул Знак"/>
    <w:rPr>
      <w:lang w:val="x-none"/>
    </w:rPr>
  </w:style>
  <w:style w:type="character" w:customStyle="1" w:styleId="af2">
    <w:name w:val="Тема примечания Знак"/>
    <w:rPr>
      <w:b/>
      <w:bCs/>
      <w:lang w:val="x-none"/>
    </w:rPr>
  </w:style>
  <w:style w:type="character" w:customStyle="1" w:styleId="0pt">
    <w:name w:val="Основной текст + Интервал 0 pt"/>
    <w:rPr>
      <w:rFonts w:ascii="Times New Roman" w:eastAsia="Times New Roman" w:hAnsi="Times New Roman" w:cs="Times New Roman"/>
      <w:color w:val="000000"/>
      <w:spacing w:val="-3"/>
      <w:w w:val="100"/>
      <w:position w:val="0"/>
      <w:sz w:val="24"/>
      <w:highlight w:val="white"/>
      <w:vertAlign w:val="baseline"/>
      <w:lang w:val="ru-RU" w:bidi="ru-RU"/>
    </w:rPr>
  </w:style>
  <w:style w:type="character" w:customStyle="1" w:styleId="apple-style-span">
    <w:name w:val="apple-style-span"/>
  </w:style>
  <w:style w:type="character" w:customStyle="1" w:styleId="af3">
    <w:name w:val="Оглавление_"/>
    <w:rPr>
      <w:highlight w:val="white"/>
    </w:rPr>
  </w:style>
  <w:style w:type="character" w:customStyle="1" w:styleId="2MicrosoftSansSerif17pt">
    <w:name w:val="Основной текст (2) + Microsoft Sans Serif;17 pt;Курсив"/>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highlight w:val="white"/>
      <w:u w:val="none"/>
      <w:vertAlign w:val="baseline"/>
      <w:lang w:val="en-US" w:bidi="en-US"/>
    </w:rPr>
  </w:style>
  <w:style w:type="character" w:customStyle="1" w:styleId="24">
    <w:name w:val="Основной текст (2) + Полужирный"/>
    <w:rPr>
      <w:rFonts w:ascii="Times New Roman" w:eastAsia="Times New Roman" w:hAnsi="Times New Roman" w:cs="Times New Roman"/>
      <w:b/>
      <w:bCs/>
      <w:i w:val="0"/>
      <w:iCs w:val="0"/>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211pt">
    <w:name w:val="Основной текст (2) + 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highlight w:val="white"/>
      <w:u w:val="none"/>
      <w:vertAlign w:val="baseline"/>
      <w:lang w:val="ru-RU" w:bidi="ru-RU"/>
    </w:rPr>
  </w:style>
  <w:style w:type="character" w:customStyle="1" w:styleId="2115pt">
    <w:name w:val="Основной текст (2) + 11;5 pt"/>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115pt0">
    <w:name w:val="Основной текст (2) + 11;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highlight w:val="white"/>
      <w:u w:val="none"/>
      <w:vertAlign w:val="baseline"/>
      <w:lang w:val="ru-RU" w:bidi="ru-RU"/>
    </w:rPr>
  </w:style>
  <w:style w:type="character" w:customStyle="1" w:styleId="25">
    <w:name w:val="Основной текст (2) + Курсив"/>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f4">
    <w:name w:val="Символ нумерации"/>
  </w:style>
  <w:style w:type="character" w:customStyle="1" w:styleId="28pt">
    <w:name w:val="Основной текст (2) + 8 pt"/>
    <w:rPr>
      <w:rFonts w:ascii="Times New Roman" w:hAnsi="Times New Roman" w:cs="Times New Roman"/>
      <w:b w:val="0"/>
      <w:i w:val="0"/>
      <w:caps w:val="0"/>
      <w:smallCaps w:val="0"/>
      <w:strike w:val="0"/>
      <w:dstrike w:val="0"/>
      <w:sz w:val="16"/>
      <w:highlight w:val="white"/>
      <w:u w:val="none"/>
    </w:rPr>
  </w:style>
  <w:style w:type="character" w:customStyle="1" w:styleId="26">
    <w:name w:val="Основной текст (2)"/>
    <w:rPr>
      <w:rFonts w:ascii="Times New Roman" w:hAnsi="Times New Roman" w:cs="Times New Roman"/>
      <w:b w:val="0"/>
      <w:i w:val="0"/>
      <w:caps w:val="0"/>
      <w:smallCaps w:val="0"/>
      <w:strike w:val="0"/>
      <w:dstrike w:val="0"/>
      <w:highlight w:val="white"/>
      <w:u w:val="none"/>
    </w:rPr>
  </w:style>
  <w:style w:type="character" w:customStyle="1" w:styleId="2Candara">
    <w:name w:val="Основной текст (2) + Candara"/>
    <w:rPr>
      <w:rFonts w:ascii="Candara" w:hAnsi="Candara" w:cs="Candara"/>
      <w:b w:val="0"/>
      <w:i w:val="0"/>
      <w:caps w:val="0"/>
      <w:smallCaps w:val="0"/>
      <w:strike w:val="0"/>
      <w:dstrike w:val="0"/>
      <w:spacing w:val="20"/>
      <w:sz w:val="18"/>
      <w:highlight w:val="white"/>
      <w:u w:val="none"/>
    </w:rPr>
  </w:style>
  <w:style w:type="character" w:customStyle="1" w:styleId="213pt">
    <w:name w:val="Основной текст (2) + 13 pt"/>
    <w:rPr>
      <w:rFonts w:ascii="Times New Roman" w:hAnsi="Times New Roman" w:cs="Times New Roman"/>
      <w:b/>
      <w:i w:val="0"/>
      <w:caps w:val="0"/>
      <w:smallCaps w:val="0"/>
      <w:strike w:val="0"/>
      <w:dstrike w:val="0"/>
      <w:sz w:val="26"/>
      <w:highlight w:val="white"/>
      <w:u w:val="none"/>
    </w:rPr>
  </w:style>
  <w:style w:type="character" w:customStyle="1" w:styleId="260">
    <w:name w:val="Основной текст (2) + 6"/>
    <w:rPr>
      <w:rFonts w:ascii="Times New Roman" w:hAnsi="Times New Roman" w:cs="Times New Roman"/>
      <w:b/>
      <w:i w:val="0"/>
      <w:caps w:val="0"/>
      <w:smallCaps w:val="0"/>
      <w:strike w:val="0"/>
      <w:dstrike w:val="0"/>
      <w:sz w:val="13"/>
      <w:highlight w:val="white"/>
      <w:u w:val="none"/>
    </w:rPr>
  </w:style>
  <w:style w:type="character" w:customStyle="1" w:styleId="218pt">
    <w:name w:val="Основной текст (2) + 18 pt"/>
    <w:rPr>
      <w:rFonts w:ascii="Times New Roman" w:hAnsi="Times New Roman" w:cs="Times New Roman"/>
      <w:b w:val="0"/>
      <w:i/>
      <w:caps w:val="0"/>
      <w:smallCaps w:val="0"/>
      <w:strike w:val="0"/>
      <w:dstrike w:val="0"/>
      <w:spacing w:val="-30"/>
      <w:sz w:val="36"/>
      <w:highlight w:val="white"/>
      <w:u w:val="none"/>
    </w:rPr>
  </w:style>
  <w:style w:type="character" w:customStyle="1" w:styleId="150">
    <w:name w:val="Основной шрифт абзаца15"/>
  </w:style>
  <w:style w:type="character" w:customStyle="1" w:styleId="41">
    <w:name w:val="Основной текст (4)_"/>
    <w:rPr>
      <w:rFonts w:ascii="Times New Roman" w:hAnsi="Times New Roman" w:cs="Times New Roman"/>
      <w:b w:val="0"/>
      <w:i w:val="0"/>
      <w:caps w:val="0"/>
      <w:smallCaps w:val="0"/>
      <w:strike w:val="0"/>
      <w:dstrike w:val="0"/>
      <w:sz w:val="15"/>
      <w:u w:val="none"/>
    </w:rPr>
  </w:style>
  <w:style w:type="character" w:customStyle="1" w:styleId="42">
    <w:name w:val="Основной текст (4)"/>
    <w:rPr>
      <w:rFonts w:ascii="Times New Roman" w:hAnsi="Times New Roman" w:cs="Times New Roman"/>
      <w:b w:val="0"/>
      <w:i w:val="0"/>
      <w:caps w:val="0"/>
      <w:smallCaps w:val="0"/>
      <w:strike w:val="0"/>
      <w:dstrike w:val="0"/>
      <w:sz w:val="15"/>
      <w:u w:val="single"/>
    </w:rPr>
  </w:style>
  <w:style w:type="character" w:customStyle="1" w:styleId="af5">
    <w:name w:val="Цветовое выделение для Текст"/>
    <w:rPr>
      <w:sz w:val="24"/>
    </w:rPr>
  </w:style>
  <w:style w:type="character" w:customStyle="1" w:styleId="27">
    <w:name w:val="Основной текст (2) + Малые прописные"/>
    <w:rPr>
      <w:rFonts w:ascii="Times New Roman" w:hAnsi="Times New Roman" w:cs="Times New Roman"/>
      <w:b w:val="0"/>
      <w:i w:val="0"/>
      <w:smallCaps/>
      <w:strike w:val="0"/>
      <w:dstrike w:val="0"/>
      <w:highlight w:val="white"/>
      <w:u w:val="none"/>
    </w:rPr>
  </w:style>
  <w:style w:type="character" w:customStyle="1" w:styleId="210pt">
    <w:name w:val="Основной текст (2) + 10 pt"/>
    <w:rPr>
      <w:rFonts w:ascii="Times New Roman" w:hAnsi="Times New Roman" w:cs="Times New Roman"/>
      <w:b w:val="0"/>
      <w:i w:val="0"/>
      <w:smallCaps/>
      <w:strike w:val="0"/>
      <w:dstrike w:val="0"/>
      <w:spacing w:val="-10"/>
      <w:sz w:val="20"/>
      <w:highlight w:val="white"/>
      <w:u w:val="none"/>
    </w:rPr>
  </w:style>
  <w:style w:type="character" w:customStyle="1" w:styleId="52">
    <w:name w:val="Основной текст (5)_"/>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Pr>
      <w:rFonts w:ascii="Candara" w:hAnsi="Candara" w:cs="Candara"/>
      <w:b w:val="0"/>
      <w:i w:val="0"/>
      <w:caps w:val="0"/>
      <w:smallCaps w:val="0"/>
      <w:strike/>
      <w:sz w:val="20"/>
      <w:highlight w:val="white"/>
      <w:u w:val="none"/>
    </w:rPr>
  </w:style>
  <w:style w:type="character" w:customStyle="1" w:styleId="210">
    <w:name w:val="Основной текст (2) + 10"/>
    <w:rPr>
      <w:rFonts w:ascii="Times New Roman" w:hAnsi="Times New Roman" w:cs="Times New Roman"/>
      <w:b/>
      <w:i w:val="0"/>
      <w:caps w:val="0"/>
      <w:smallCaps w:val="0"/>
      <w:strike w:val="0"/>
      <w:dstrike w:val="0"/>
      <w:sz w:val="21"/>
      <w:highlight w:val="white"/>
      <w:u w:val="none"/>
    </w:rPr>
  </w:style>
  <w:style w:type="character" w:customStyle="1" w:styleId="35">
    <w:name w:val="Основной текст (3)"/>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Pr>
      <w:rFonts w:ascii="Sylfaen" w:hAnsi="Sylfaen" w:cs="Sylfaen"/>
      <w:b w:val="0"/>
      <w:i/>
      <w:caps w:val="0"/>
      <w:smallCaps w:val="0"/>
      <w:strike w:val="0"/>
      <w:dstrike w:val="0"/>
      <w:sz w:val="19"/>
      <w:u w:val="none"/>
    </w:rPr>
  </w:style>
  <w:style w:type="character" w:customStyle="1" w:styleId="4David">
    <w:name w:val="Основной текст (4) + David"/>
    <w:rPr>
      <w:rFonts w:ascii="David" w:hAnsi="David" w:cs="David"/>
      <w:b w:val="0"/>
      <w:i w:val="0"/>
      <w:caps w:val="0"/>
      <w:smallCaps w:val="0"/>
      <w:strike w:val="0"/>
      <w:dstrike w:val="0"/>
      <w:sz w:val="21"/>
      <w:u w:val="none"/>
    </w:rPr>
  </w:style>
  <w:style w:type="character" w:customStyle="1" w:styleId="215pt">
    <w:name w:val="Основной текст (2) + 15 pt"/>
    <w:rPr>
      <w:rFonts w:ascii="Times New Roman" w:hAnsi="Times New Roman" w:cs="Times New Roman"/>
      <w:b w:val="0"/>
      <w:i w:val="0"/>
      <w:caps w:val="0"/>
      <w:smallCaps w:val="0"/>
      <w:strike w:val="0"/>
      <w:dstrike w:val="0"/>
      <w:spacing w:val="-20"/>
      <w:sz w:val="30"/>
      <w:highlight w:val="white"/>
      <w:u w:val="none"/>
    </w:rPr>
  </w:style>
  <w:style w:type="character" w:customStyle="1" w:styleId="28">
    <w:name w:val="Основной текст (2) + 8"/>
    <w:rPr>
      <w:rFonts w:ascii="Times New Roman" w:hAnsi="Times New Roman" w:cs="Times New Roman"/>
      <w:b/>
      <w:i w:val="0"/>
      <w:caps w:val="0"/>
      <w:smallCaps w:val="0"/>
      <w:strike w:val="0"/>
      <w:dstrike w:val="0"/>
      <w:sz w:val="17"/>
      <w:highlight w:val="white"/>
      <w:u w:val="none"/>
    </w:rPr>
  </w:style>
  <w:style w:type="character" w:customStyle="1" w:styleId="270">
    <w:name w:val="Основной текст (2) + 7"/>
    <w:rPr>
      <w:rFonts w:ascii="Times New Roman" w:hAnsi="Times New Roman" w:cs="Times New Roman"/>
      <w:b w:val="0"/>
      <w:i/>
      <w:caps w:val="0"/>
      <w:smallCaps w:val="0"/>
      <w:strike w:val="0"/>
      <w:dstrike w:val="0"/>
      <w:sz w:val="15"/>
      <w:highlight w:val="white"/>
      <w:u w:val="none"/>
    </w:rPr>
  </w:style>
  <w:style w:type="character" w:customStyle="1" w:styleId="2CourierNew">
    <w:name w:val="Основной текст (2) + Courier New"/>
    <w:rPr>
      <w:rFonts w:ascii="Courier New" w:hAnsi="Courier New" w:cs="Courier New"/>
      <w:b/>
      <w:i w:val="0"/>
      <w:caps w:val="0"/>
      <w:smallCaps w:val="0"/>
      <w:strike w:val="0"/>
      <w:dstrike w:val="0"/>
      <w:spacing w:val="-30"/>
      <w:sz w:val="19"/>
      <w:highlight w:val="white"/>
      <w:u w:val="none"/>
    </w:rPr>
  </w:style>
  <w:style w:type="character" w:customStyle="1" w:styleId="2TimesNewRoman">
    <w:name w:val="Основной текст (2) + Times New Roman"/>
    <w:rPr>
      <w:rFonts w:ascii="Times New Roman" w:hAnsi="Times New Roman" w:cs="Times New Roman"/>
      <w:b w:val="0"/>
      <w:i w:val="0"/>
      <w:caps w:val="0"/>
      <w:smallCaps w:val="0"/>
      <w:strike w:val="0"/>
      <w:dstrike w:val="0"/>
      <w:sz w:val="24"/>
      <w:highlight w:val="white"/>
      <w:u w:val="none"/>
    </w:rPr>
  </w:style>
  <w:style w:type="character" w:styleId="af6">
    <w:name w:val="FollowedHyperlink"/>
    <w:rPr>
      <w:color w:val="800080"/>
      <w:u w:val="single"/>
    </w:rPr>
  </w:style>
  <w:style w:type="character" w:customStyle="1" w:styleId="FontStyle39">
    <w:name w:val="Font Style39"/>
    <w:rPr>
      <w:rFonts w:ascii="Times New Roman" w:hAnsi="Times New Roman" w:cs="Times New Roman"/>
      <w:sz w:val="22"/>
      <w:szCs w:val="22"/>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Pr>
      <w:rFonts w:ascii="Times New Roman" w:hAnsi="Times New Roman" w:cs="Times New Roman"/>
      <w:b w:val="0"/>
      <w:i w:val="0"/>
      <w:smallCaps/>
      <w:strike w:val="0"/>
      <w:dstrike w:val="0"/>
      <w:sz w:val="18"/>
      <w:highlight w:val="white"/>
      <w:u w:val="none"/>
    </w:rPr>
  </w:style>
  <w:style w:type="character" w:customStyle="1" w:styleId="apple-converted-space">
    <w:name w:val="apple-converted-space"/>
    <w:basedOn w:val="11"/>
  </w:style>
  <w:style w:type="character" w:customStyle="1" w:styleId="hmaodepartmenttel">
    <w:name w:val="hmao_department_tel"/>
    <w:basedOn w:val="11"/>
  </w:style>
  <w:style w:type="character" w:customStyle="1" w:styleId="FontStyle37">
    <w:name w:val="Font Style37"/>
    <w:rPr>
      <w:rFonts w:ascii="Times New Roman" w:hAnsi="Times New Roman" w:cs="Times New Roman"/>
      <w:sz w:val="22"/>
      <w:szCs w:val="22"/>
    </w:rPr>
  </w:style>
  <w:style w:type="paragraph" w:customStyle="1" w:styleId="19">
    <w:name w:val="Заголовок1"/>
    <w:basedOn w:val="a"/>
    <w:next w:val="af7"/>
    <w:pPr>
      <w:tabs>
        <w:tab w:val="left" w:pos="10915"/>
      </w:tabs>
      <w:autoSpaceDE w:val="0"/>
      <w:spacing w:after="120"/>
      <w:jc w:val="center"/>
    </w:pPr>
    <w:rPr>
      <w:b/>
      <w:bCs/>
      <w:sz w:val="24"/>
      <w:szCs w:val="24"/>
      <w:lang w:val="x-none"/>
    </w:rPr>
  </w:style>
  <w:style w:type="paragraph" w:styleId="af7">
    <w:name w:val="Body Text"/>
    <w:basedOn w:val="a"/>
    <w:pPr>
      <w:jc w:val="both"/>
    </w:pPr>
    <w:rPr>
      <w:sz w:val="28"/>
      <w:lang w:val="x-none"/>
    </w:rPr>
  </w:style>
  <w:style w:type="paragraph" w:styleId="af8">
    <w:name w:val="List"/>
    <w:basedOn w:val="af7"/>
    <w:rPr>
      <w:rFonts w:cs="Mangal"/>
    </w:rPr>
  </w:style>
  <w:style w:type="paragraph" w:styleId="af9">
    <w:name w:val="caption"/>
    <w:basedOn w:val="a"/>
    <w:qFormat/>
    <w:pPr>
      <w:suppressLineNumbers/>
      <w:spacing w:before="120" w:after="120"/>
    </w:pPr>
    <w:rPr>
      <w:rFonts w:cs="Mangal"/>
      <w:i/>
      <w:iCs/>
      <w:sz w:val="24"/>
      <w:szCs w:val="24"/>
    </w:rPr>
  </w:style>
  <w:style w:type="paragraph" w:customStyle="1" w:styleId="140">
    <w:name w:val="Указатель14"/>
    <w:basedOn w:val="a"/>
    <w:pPr>
      <w:suppressLineNumbers/>
    </w:pPr>
    <w:rPr>
      <w:rFonts w:cs="Mangal"/>
    </w:rPr>
  </w:style>
  <w:style w:type="paragraph" w:customStyle="1" w:styleId="141">
    <w:name w:val="Название объекта14"/>
    <w:basedOn w:val="a"/>
    <w:pPr>
      <w:suppressLineNumbers/>
      <w:spacing w:before="120" w:after="120"/>
    </w:pPr>
    <w:rPr>
      <w:rFonts w:cs="Mangal"/>
      <w:i/>
      <w:iCs/>
      <w:sz w:val="24"/>
      <w:szCs w:val="24"/>
    </w:rPr>
  </w:style>
  <w:style w:type="paragraph" w:customStyle="1" w:styleId="130">
    <w:name w:val="Указатель13"/>
    <w:basedOn w:val="a"/>
    <w:pPr>
      <w:suppressLineNumbers/>
    </w:pPr>
    <w:rPr>
      <w:rFonts w:cs="Mangal"/>
    </w:rPr>
  </w:style>
  <w:style w:type="paragraph" w:customStyle="1" w:styleId="131">
    <w:name w:val="Название объекта13"/>
    <w:basedOn w:val="a"/>
    <w:pPr>
      <w:suppressLineNumbers/>
      <w:spacing w:before="120" w:after="120"/>
    </w:pPr>
    <w:rPr>
      <w:rFonts w:cs="Mangal"/>
      <w:i/>
      <w:iCs/>
      <w:sz w:val="24"/>
      <w:szCs w:val="24"/>
    </w:rPr>
  </w:style>
  <w:style w:type="paragraph" w:customStyle="1" w:styleId="120">
    <w:name w:val="Указатель12"/>
    <w:basedOn w:val="a"/>
    <w:pPr>
      <w:suppressLineNumbers/>
    </w:pPr>
    <w:rPr>
      <w:rFonts w:cs="Mangal"/>
    </w:rPr>
  </w:style>
  <w:style w:type="paragraph" w:customStyle="1" w:styleId="121">
    <w:name w:val="Название объекта12"/>
    <w:basedOn w:val="a"/>
    <w:pPr>
      <w:suppressLineNumbers/>
      <w:spacing w:before="120" w:after="120"/>
    </w:pPr>
    <w:rPr>
      <w:rFonts w:cs="Mangal"/>
      <w:i/>
      <w:iCs/>
      <w:sz w:val="24"/>
      <w:szCs w:val="24"/>
    </w:rPr>
  </w:style>
  <w:style w:type="paragraph" w:customStyle="1" w:styleId="110">
    <w:name w:val="Указатель11"/>
    <w:basedOn w:val="a"/>
    <w:pPr>
      <w:suppressLineNumbers/>
    </w:pPr>
    <w:rPr>
      <w:rFonts w:cs="Mangal"/>
    </w:rPr>
  </w:style>
  <w:style w:type="paragraph" w:customStyle="1" w:styleId="111">
    <w:name w:val="Название объекта11"/>
    <w:basedOn w:val="a"/>
    <w:pPr>
      <w:suppressLineNumbers/>
      <w:spacing w:before="120" w:after="120"/>
    </w:pPr>
    <w:rPr>
      <w:rFonts w:cs="Mangal"/>
      <w:i/>
      <w:iCs/>
      <w:sz w:val="24"/>
      <w:szCs w:val="24"/>
    </w:rPr>
  </w:style>
  <w:style w:type="paragraph" w:customStyle="1" w:styleId="100">
    <w:name w:val="Указатель10"/>
    <w:basedOn w:val="a"/>
    <w:pPr>
      <w:suppressLineNumbers/>
    </w:pPr>
    <w:rPr>
      <w:rFonts w:cs="Mangal"/>
    </w:rPr>
  </w:style>
  <w:style w:type="paragraph" w:customStyle="1" w:styleId="101">
    <w:name w:val="Название объекта10"/>
    <w:basedOn w:val="a"/>
    <w:pPr>
      <w:suppressLineNumbers/>
      <w:spacing w:before="120" w:after="120"/>
    </w:pPr>
    <w:rPr>
      <w:rFonts w:cs="Mangal"/>
      <w:i/>
      <w:iCs/>
      <w:sz w:val="24"/>
      <w:szCs w:val="24"/>
    </w:rPr>
  </w:style>
  <w:style w:type="paragraph" w:customStyle="1" w:styleId="90">
    <w:name w:val="Указатель9"/>
    <w:basedOn w:val="a"/>
    <w:pPr>
      <w:suppressLineNumbers/>
    </w:pPr>
    <w:rPr>
      <w:rFonts w:cs="Mangal"/>
    </w:rPr>
  </w:style>
  <w:style w:type="paragraph" w:customStyle="1" w:styleId="91">
    <w:name w:val="Название объекта9"/>
    <w:basedOn w:val="a"/>
    <w:pPr>
      <w:suppressLineNumbers/>
      <w:spacing w:before="120" w:after="120"/>
    </w:pPr>
    <w:rPr>
      <w:rFonts w:cs="Mangal"/>
      <w:i/>
      <w:iCs/>
      <w:sz w:val="24"/>
      <w:szCs w:val="24"/>
    </w:rPr>
  </w:style>
  <w:style w:type="paragraph" w:customStyle="1" w:styleId="82">
    <w:name w:val="Указатель8"/>
    <w:basedOn w:val="a"/>
    <w:pPr>
      <w:suppressLineNumbers/>
    </w:pPr>
    <w:rPr>
      <w:rFonts w:cs="Mangal"/>
    </w:rPr>
  </w:style>
  <w:style w:type="paragraph" w:customStyle="1" w:styleId="83">
    <w:name w:val="Название объекта8"/>
    <w:basedOn w:val="a"/>
    <w:pPr>
      <w:suppressLineNumbers/>
      <w:spacing w:before="120" w:after="120"/>
    </w:pPr>
    <w:rPr>
      <w:rFonts w:cs="Mangal"/>
      <w:i/>
      <w:iCs/>
      <w:sz w:val="24"/>
      <w:szCs w:val="24"/>
    </w:rPr>
  </w:style>
  <w:style w:type="paragraph" w:customStyle="1" w:styleId="70">
    <w:name w:val="Указатель7"/>
    <w:basedOn w:val="a"/>
    <w:pPr>
      <w:suppressLineNumbers/>
    </w:pPr>
    <w:rPr>
      <w:rFonts w:cs="Mangal"/>
    </w:rPr>
  </w:style>
  <w:style w:type="paragraph" w:customStyle="1" w:styleId="71">
    <w:name w:val="Название объекта7"/>
    <w:basedOn w:val="a"/>
    <w:pPr>
      <w:suppressLineNumbers/>
      <w:spacing w:before="120" w:after="120"/>
    </w:pPr>
    <w:rPr>
      <w:rFonts w:cs="Mangal"/>
      <w:i/>
      <w:iCs/>
      <w:sz w:val="24"/>
      <w:szCs w:val="24"/>
    </w:rPr>
  </w:style>
  <w:style w:type="paragraph" w:customStyle="1" w:styleId="60">
    <w:name w:val="Указатель6"/>
    <w:basedOn w:val="a"/>
    <w:pPr>
      <w:suppressLineNumbers/>
    </w:pPr>
    <w:rPr>
      <w:rFonts w:cs="Mangal"/>
    </w:rPr>
  </w:style>
  <w:style w:type="paragraph" w:customStyle="1" w:styleId="61">
    <w:name w:val="Название объекта6"/>
    <w:basedOn w:val="a"/>
    <w:pPr>
      <w:suppressLineNumbers/>
      <w:spacing w:before="120" w:after="120"/>
    </w:pPr>
    <w:rPr>
      <w:rFonts w:cs="Mangal"/>
      <w:i/>
      <w:iCs/>
      <w:sz w:val="24"/>
      <w:szCs w:val="24"/>
    </w:rPr>
  </w:style>
  <w:style w:type="paragraph" w:customStyle="1" w:styleId="53">
    <w:name w:val="Указатель5"/>
    <w:basedOn w:val="a"/>
    <w:pPr>
      <w:suppressLineNumbers/>
    </w:pPr>
    <w:rPr>
      <w:rFonts w:cs="Mangal"/>
    </w:rPr>
  </w:style>
  <w:style w:type="paragraph" w:customStyle="1" w:styleId="54">
    <w:name w:val="Название объекта5"/>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44">
    <w:name w:val="Название объекта4"/>
    <w:basedOn w:val="a"/>
    <w:pPr>
      <w:suppressLineNumbers/>
      <w:spacing w:before="120" w:after="120"/>
    </w:pPr>
    <w:rPr>
      <w:rFonts w:cs="Mangal"/>
      <w:i/>
      <w:iCs/>
      <w:sz w:val="24"/>
      <w:szCs w:val="24"/>
    </w:rPr>
  </w:style>
  <w:style w:type="paragraph" w:customStyle="1" w:styleId="36">
    <w:name w:val="Указатель3"/>
    <w:basedOn w:val="a"/>
    <w:pPr>
      <w:suppressLineNumbers/>
    </w:pPr>
    <w:rPr>
      <w:rFonts w:cs="Mangal"/>
    </w:rPr>
  </w:style>
  <w:style w:type="paragraph" w:customStyle="1" w:styleId="37">
    <w:name w:val="Название объекта3"/>
    <w:basedOn w:val="a"/>
    <w:pPr>
      <w:suppressLineNumbers/>
      <w:spacing w:before="120" w:after="120"/>
    </w:pPr>
    <w:rPr>
      <w:rFonts w:cs="Mangal"/>
      <w:i/>
      <w:iCs/>
      <w:sz w:val="24"/>
      <w:szCs w:val="24"/>
    </w:rPr>
  </w:style>
  <w:style w:type="paragraph" w:customStyle="1" w:styleId="29">
    <w:name w:val="Указатель2"/>
    <w:basedOn w:val="a"/>
    <w:pPr>
      <w:suppressLineNumbers/>
    </w:pPr>
    <w:rPr>
      <w:rFonts w:cs="Mangal"/>
    </w:rPr>
  </w:style>
  <w:style w:type="paragraph" w:customStyle="1" w:styleId="2a">
    <w:name w:val="Название объекта2"/>
    <w:basedOn w:val="a"/>
    <w:pPr>
      <w:suppressLineNumbers/>
      <w:spacing w:before="120" w:after="120"/>
    </w:pPr>
    <w:rPr>
      <w:rFonts w:cs="Mangal"/>
      <w:i/>
      <w:iCs/>
      <w:sz w:val="24"/>
      <w:szCs w:val="24"/>
    </w:rPr>
  </w:style>
  <w:style w:type="paragraph" w:customStyle="1" w:styleId="1a">
    <w:name w:val="Указатель1"/>
    <w:basedOn w:val="a"/>
    <w:pPr>
      <w:suppressLineNumbers/>
    </w:pPr>
    <w:rPr>
      <w:rFonts w:cs="Mangal"/>
    </w:rPr>
  </w:style>
  <w:style w:type="paragraph" w:customStyle="1" w:styleId="LO-Normal">
    <w:name w:val="LO-Normal"/>
    <w:pPr>
      <w:widowControl w:val="0"/>
      <w:suppressAutoHyphens/>
      <w:ind w:firstLine="340"/>
      <w:jc w:val="both"/>
    </w:pPr>
    <w:rPr>
      <w:sz w:val="22"/>
      <w:lang w:eastAsia="zh-CN"/>
    </w:rPr>
  </w:style>
  <w:style w:type="paragraph" w:customStyle="1" w:styleId="1b">
    <w:name w:val="Название объекта1"/>
    <w:basedOn w:val="a"/>
    <w:next w:val="a"/>
    <w:pPr>
      <w:spacing w:line="240" w:lineRule="atLeast"/>
      <w:ind w:hanging="284"/>
      <w:jc w:val="center"/>
    </w:pPr>
    <w:rPr>
      <w:b/>
      <w:sz w:val="32"/>
    </w:rPr>
  </w:style>
  <w:style w:type="paragraph" w:styleId="afa">
    <w:name w:val="Balloon Text"/>
    <w:basedOn w:val="a"/>
    <w:link w:val="1c"/>
    <w:rPr>
      <w:rFonts w:ascii="Tahoma" w:hAnsi="Tahoma"/>
      <w:sz w:val="16"/>
      <w:szCs w:val="16"/>
      <w:lang w:val="x-none"/>
    </w:rPr>
  </w:style>
  <w:style w:type="paragraph" w:customStyle="1" w:styleId="112">
    <w:name w:val="Заголовок 11"/>
    <w:basedOn w:val="LO-Normal"/>
    <w:next w:val="LO-Normal"/>
    <w:pPr>
      <w:keepNext/>
      <w:widowControl/>
      <w:ind w:firstLine="0"/>
    </w:pPr>
    <w:rPr>
      <w:sz w:val="24"/>
    </w:rPr>
  </w:style>
  <w:style w:type="paragraph" w:customStyle="1" w:styleId="1d">
    <w:name w:val="Основной текст1"/>
    <w:basedOn w:val="LO-Normal"/>
    <w:pPr>
      <w:widowControl/>
      <w:ind w:firstLine="0"/>
    </w:pPr>
    <w:rPr>
      <w:sz w:val="24"/>
    </w:rPr>
  </w:style>
  <w:style w:type="paragraph" w:customStyle="1" w:styleId="310">
    <w:name w:val="Заголовок 31"/>
    <w:basedOn w:val="LO-Normal"/>
    <w:next w:val="LO-Normal"/>
    <w:pPr>
      <w:keepNext/>
      <w:widowControl/>
      <w:ind w:left="720" w:firstLine="0"/>
      <w:jc w:val="center"/>
    </w:pPr>
    <w:rPr>
      <w:b/>
      <w:sz w:val="20"/>
    </w:rPr>
  </w:style>
  <w:style w:type="paragraph" w:customStyle="1" w:styleId="211">
    <w:name w:val="Основной текст 21"/>
    <w:basedOn w:val="a"/>
    <w:pPr>
      <w:spacing w:after="120" w:line="480" w:lineRule="auto"/>
    </w:pPr>
  </w:style>
  <w:style w:type="paragraph" w:styleId="afb">
    <w:name w:val="Body Text Indent"/>
    <w:basedOn w:val="a"/>
    <w:pPr>
      <w:spacing w:after="120"/>
      <w:ind w:left="283"/>
    </w:pPr>
  </w:style>
  <w:style w:type="paragraph" w:styleId="afc">
    <w:name w:val="List Paragraph"/>
    <w:basedOn w:val="a"/>
    <w:qFormat/>
    <w:pPr>
      <w:ind w:left="720"/>
      <w:contextualSpacing/>
    </w:pPr>
  </w:style>
  <w:style w:type="paragraph" w:customStyle="1" w:styleId="afd">
    <w:name w:val="Знак"/>
    <w:basedOn w:val="a"/>
    <w:pPr>
      <w:spacing w:after="160" w:line="240" w:lineRule="exact"/>
    </w:pPr>
    <w:rPr>
      <w:rFonts w:ascii="Verdana" w:hAnsi="Verdana" w:cs="Verdana"/>
      <w:lang w:val="en-US"/>
    </w:rPr>
  </w:style>
  <w:style w:type="paragraph" w:customStyle="1" w:styleId="311">
    <w:name w:val="Основной текст с отступом 31"/>
    <w:basedOn w:val="a"/>
    <w:pPr>
      <w:spacing w:after="120"/>
      <w:ind w:left="283"/>
    </w:pPr>
    <w:rPr>
      <w:sz w:val="16"/>
      <w:szCs w:val="16"/>
    </w:rPr>
  </w:style>
  <w:style w:type="paragraph" w:styleId="afe">
    <w:name w:val="footer"/>
    <w:basedOn w:val="a"/>
    <w:link w:val="1e"/>
    <w:pPr>
      <w:tabs>
        <w:tab w:val="center" w:pos="4677"/>
        <w:tab w:val="right" w:pos="9355"/>
      </w:tabs>
    </w:pPr>
    <w:rPr>
      <w:sz w:val="24"/>
      <w:szCs w:val="24"/>
      <w:lang w:val="x-none"/>
    </w:rPr>
  </w:style>
  <w:style w:type="paragraph" w:customStyle="1" w:styleId="aff">
    <w:name w:val="Знак"/>
    <w:basedOn w:val="a"/>
    <w:pPr>
      <w:spacing w:after="160" w:line="240" w:lineRule="exact"/>
    </w:pPr>
    <w:rPr>
      <w:rFonts w:ascii="Verdana" w:hAnsi="Verdana" w:cs="Verdana"/>
      <w:lang w:val="en-US"/>
    </w:rPr>
  </w:style>
  <w:style w:type="paragraph" w:styleId="aff0">
    <w:name w:val="Normal (Web)"/>
    <w:basedOn w:val="a"/>
    <w:pPr>
      <w:spacing w:before="280" w:after="280"/>
    </w:pPr>
    <w:rPr>
      <w:sz w:val="24"/>
      <w:szCs w:val="24"/>
    </w:rPr>
  </w:style>
  <w:style w:type="paragraph" w:customStyle="1" w:styleId="Style12">
    <w:name w:val="Style12"/>
    <w:basedOn w:val="a"/>
    <w:pPr>
      <w:widowControl w:val="0"/>
      <w:autoSpaceDE w:val="0"/>
      <w:spacing w:line="276" w:lineRule="exact"/>
      <w:jc w:val="both"/>
    </w:pPr>
    <w:rPr>
      <w:sz w:val="24"/>
      <w:szCs w:val="24"/>
    </w:rPr>
  </w:style>
  <w:style w:type="paragraph" w:customStyle="1" w:styleId="Style13">
    <w:name w:val="Style13"/>
    <w:basedOn w:val="a"/>
    <w:pPr>
      <w:widowControl w:val="0"/>
      <w:autoSpaceDE w:val="0"/>
      <w:spacing w:line="274" w:lineRule="exact"/>
      <w:jc w:val="center"/>
    </w:pPr>
    <w:rPr>
      <w:sz w:val="24"/>
      <w:szCs w:val="24"/>
    </w:rPr>
  </w:style>
  <w:style w:type="paragraph" w:customStyle="1" w:styleId="Style3">
    <w:name w:val="Style3"/>
    <w:basedOn w:val="a"/>
    <w:pPr>
      <w:widowControl w:val="0"/>
      <w:autoSpaceDE w:val="0"/>
      <w:spacing w:line="274" w:lineRule="exact"/>
    </w:pPr>
    <w:rPr>
      <w:sz w:val="24"/>
      <w:szCs w:val="24"/>
    </w:rPr>
  </w:style>
  <w:style w:type="paragraph" w:customStyle="1" w:styleId="aff1">
    <w:name w:val="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2b">
    <w:name w:val="Знак2"/>
    <w:basedOn w:val="a"/>
    <w:pPr>
      <w:spacing w:after="160" w:line="240" w:lineRule="exact"/>
    </w:pPr>
    <w:rPr>
      <w:rFonts w:ascii="Verdana" w:hAnsi="Verdana" w:cs="Verdana"/>
      <w:lang w:val="en-US"/>
    </w:rPr>
  </w:style>
  <w:style w:type="paragraph" w:customStyle="1" w:styleId="1f">
    <w:name w:val="Знак1"/>
    <w:basedOn w:val="a"/>
    <w:pPr>
      <w:spacing w:after="160" w:line="240" w:lineRule="exact"/>
    </w:pPr>
    <w:rPr>
      <w:rFonts w:ascii="Verdana" w:hAnsi="Verdana" w:cs="Verdana"/>
      <w:lang w:val="en-US"/>
    </w:rPr>
  </w:style>
  <w:style w:type="paragraph" w:customStyle="1" w:styleId="1f0">
    <w:name w:val="Знак Знак Знак Знак Знак Знак Знак Знак Знак Знак1 Знак Знак Знак Знак Знак Знак"/>
    <w:basedOn w:val="a"/>
    <w:pPr>
      <w:spacing w:after="160" w:line="240" w:lineRule="exact"/>
    </w:pPr>
    <w:rPr>
      <w:rFonts w:ascii="Verdana" w:hAnsi="Verdana" w:cs="Verdana"/>
      <w:lang w:val="en-US"/>
    </w:rPr>
  </w:style>
  <w:style w:type="paragraph" w:customStyle="1" w:styleId="aff2">
    <w:name w:val="Комментарий"/>
    <w:basedOn w:val="a"/>
    <w:next w:val="a"/>
    <w:pPr>
      <w:autoSpaceDE w:val="0"/>
      <w:ind w:left="170"/>
      <w:jc w:val="both"/>
    </w:pPr>
    <w:rPr>
      <w:rFonts w:ascii="Arial" w:hAnsi="Arial" w:cs="Arial"/>
      <w:i/>
      <w:iCs/>
      <w:color w:val="800080"/>
      <w:sz w:val="26"/>
      <w:szCs w:val="26"/>
    </w:rPr>
  </w:style>
  <w:style w:type="paragraph" w:customStyle="1" w:styleId="Style1">
    <w:name w:val="Style1"/>
    <w:basedOn w:val="a"/>
    <w:pPr>
      <w:widowControl w:val="0"/>
      <w:autoSpaceDE w:val="0"/>
    </w:pPr>
    <w:rPr>
      <w:rFonts w:eastAsia="SimSun"/>
      <w:sz w:val="24"/>
      <w:szCs w:val="24"/>
    </w:rPr>
  </w:style>
  <w:style w:type="paragraph" w:customStyle="1" w:styleId="Style2">
    <w:name w:val="Style2"/>
    <w:basedOn w:val="a"/>
    <w:pPr>
      <w:widowControl w:val="0"/>
      <w:autoSpaceDE w:val="0"/>
    </w:pPr>
    <w:rPr>
      <w:rFonts w:eastAsia="SimSun"/>
      <w:sz w:val="24"/>
      <w:szCs w:val="24"/>
    </w:rPr>
  </w:style>
  <w:style w:type="paragraph" w:customStyle="1" w:styleId="Style10">
    <w:name w:val="Style10"/>
    <w:basedOn w:val="a"/>
    <w:pPr>
      <w:widowControl w:val="0"/>
      <w:autoSpaceDE w:val="0"/>
    </w:pPr>
    <w:rPr>
      <w:rFonts w:eastAsia="SimSun"/>
      <w:sz w:val="24"/>
      <w:szCs w:val="24"/>
    </w:rPr>
  </w:style>
  <w:style w:type="paragraph" w:customStyle="1" w:styleId="Style15">
    <w:name w:val="Style15"/>
    <w:basedOn w:val="a"/>
    <w:pPr>
      <w:widowControl w:val="0"/>
      <w:autoSpaceDE w:val="0"/>
    </w:pPr>
    <w:rPr>
      <w:rFonts w:eastAsia="SimSun"/>
      <w:sz w:val="24"/>
      <w:szCs w:val="24"/>
    </w:rPr>
  </w:style>
  <w:style w:type="paragraph" w:customStyle="1" w:styleId="Style6">
    <w:name w:val="Style6"/>
    <w:basedOn w:val="a"/>
    <w:pPr>
      <w:widowControl w:val="0"/>
      <w:autoSpaceDE w:val="0"/>
    </w:pPr>
    <w:rPr>
      <w:rFonts w:ascii="Constantia" w:eastAsia="SimSun" w:hAnsi="Constantia" w:cs="Constantia"/>
      <w:sz w:val="24"/>
      <w:szCs w:val="24"/>
    </w:rPr>
  </w:style>
  <w:style w:type="paragraph" w:customStyle="1" w:styleId="Style7">
    <w:name w:val="Style7"/>
    <w:basedOn w:val="a"/>
    <w:pPr>
      <w:widowControl w:val="0"/>
      <w:autoSpaceDE w:val="0"/>
    </w:pPr>
    <w:rPr>
      <w:rFonts w:ascii="Constantia" w:eastAsia="SimSun" w:hAnsi="Constantia" w:cs="Constantia"/>
      <w:sz w:val="24"/>
      <w:szCs w:val="24"/>
    </w:rPr>
  </w:style>
  <w:style w:type="paragraph" w:customStyle="1" w:styleId="Style8">
    <w:name w:val="Style8"/>
    <w:basedOn w:val="a"/>
    <w:pPr>
      <w:widowControl w:val="0"/>
      <w:autoSpaceDE w:val="0"/>
    </w:pPr>
    <w:rPr>
      <w:rFonts w:ascii="Constantia" w:eastAsia="SimSun" w:hAnsi="Constantia" w:cs="Constantia"/>
      <w:sz w:val="24"/>
      <w:szCs w:val="24"/>
    </w:rPr>
  </w:style>
  <w:style w:type="paragraph" w:customStyle="1" w:styleId="Style9">
    <w:name w:val="Style9"/>
    <w:basedOn w:val="a"/>
    <w:pPr>
      <w:widowControl w:val="0"/>
      <w:autoSpaceDE w:val="0"/>
    </w:pPr>
    <w:rPr>
      <w:rFonts w:ascii="Constantia" w:eastAsia="SimSun" w:hAnsi="Constantia" w:cs="Constantia"/>
      <w:sz w:val="24"/>
      <w:szCs w:val="24"/>
    </w:rPr>
  </w:style>
  <w:style w:type="paragraph" w:customStyle="1" w:styleId="Style11">
    <w:name w:val="Style11"/>
    <w:basedOn w:val="a"/>
    <w:pPr>
      <w:widowControl w:val="0"/>
      <w:autoSpaceDE w:val="0"/>
    </w:pPr>
    <w:rPr>
      <w:rFonts w:ascii="Constantia" w:eastAsia="SimSun" w:hAnsi="Constantia" w:cs="Constantia"/>
      <w:sz w:val="24"/>
      <w:szCs w:val="24"/>
    </w:rPr>
  </w:style>
  <w:style w:type="paragraph" w:customStyle="1" w:styleId="Style5">
    <w:name w:val="Style5"/>
    <w:basedOn w:val="a"/>
    <w:pPr>
      <w:widowControl w:val="0"/>
      <w:autoSpaceDE w:val="0"/>
    </w:pPr>
    <w:rPr>
      <w:rFonts w:eastAsia="SimSun"/>
      <w:sz w:val="24"/>
      <w:szCs w:val="24"/>
    </w:rPr>
  </w:style>
  <w:style w:type="paragraph" w:customStyle="1" w:styleId="Style14">
    <w:name w:val="Style14"/>
    <w:basedOn w:val="a"/>
    <w:pPr>
      <w:widowControl w:val="0"/>
      <w:autoSpaceDE w:val="0"/>
    </w:pPr>
    <w:rPr>
      <w:rFonts w:eastAsia="SimSun"/>
      <w:sz w:val="24"/>
      <w:szCs w:val="24"/>
    </w:rPr>
  </w:style>
  <w:style w:type="paragraph" w:customStyle="1" w:styleId="Style16">
    <w:name w:val="Style16"/>
    <w:basedOn w:val="a"/>
    <w:pPr>
      <w:widowControl w:val="0"/>
      <w:autoSpaceDE w:val="0"/>
    </w:pPr>
    <w:rPr>
      <w:rFonts w:eastAsia="SimSun"/>
      <w:sz w:val="24"/>
      <w:szCs w:val="24"/>
    </w:rPr>
  </w:style>
  <w:style w:type="paragraph" w:customStyle="1" w:styleId="Style17">
    <w:name w:val="Style17"/>
    <w:basedOn w:val="a"/>
    <w:pPr>
      <w:widowControl w:val="0"/>
      <w:autoSpaceDE w:val="0"/>
    </w:pPr>
    <w:rPr>
      <w:rFonts w:eastAsia="SimSun"/>
      <w:sz w:val="24"/>
      <w:szCs w:val="24"/>
    </w:rPr>
  </w:style>
  <w:style w:type="paragraph" w:customStyle="1" w:styleId="Style19">
    <w:name w:val="Style19"/>
    <w:basedOn w:val="a"/>
    <w:pPr>
      <w:widowControl w:val="0"/>
      <w:autoSpaceDE w:val="0"/>
    </w:pPr>
    <w:rPr>
      <w:rFonts w:eastAsia="SimSun"/>
      <w:sz w:val="24"/>
      <w:szCs w:val="24"/>
    </w:rPr>
  </w:style>
  <w:style w:type="paragraph" w:customStyle="1" w:styleId="Style21">
    <w:name w:val="Style21"/>
    <w:basedOn w:val="a"/>
    <w:pPr>
      <w:widowControl w:val="0"/>
      <w:autoSpaceDE w:val="0"/>
    </w:pPr>
    <w:rPr>
      <w:rFonts w:eastAsia="SimSun"/>
      <w:sz w:val="24"/>
      <w:szCs w:val="24"/>
    </w:rPr>
  </w:style>
  <w:style w:type="paragraph" w:customStyle="1" w:styleId="Style22">
    <w:name w:val="Style22"/>
    <w:basedOn w:val="a"/>
    <w:pPr>
      <w:widowControl w:val="0"/>
      <w:autoSpaceDE w:val="0"/>
    </w:pPr>
    <w:rPr>
      <w:rFonts w:eastAsia="SimSun"/>
      <w:sz w:val="24"/>
      <w:szCs w:val="24"/>
    </w:rPr>
  </w:style>
  <w:style w:type="paragraph" w:customStyle="1" w:styleId="Style4">
    <w:name w:val="Style4"/>
    <w:basedOn w:val="a"/>
    <w:pPr>
      <w:widowControl w:val="0"/>
      <w:autoSpaceDE w:val="0"/>
    </w:pPr>
    <w:rPr>
      <w:rFonts w:eastAsia="SimSun"/>
      <w:sz w:val="24"/>
      <w:szCs w:val="24"/>
    </w:rPr>
  </w:style>
  <w:style w:type="paragraph" w:customStyle="1" w:styleId="38">
    <w:name w:val="Основной текст3"/>
    <w:basedOn w:val="a"/>
    <w:pPr>
      <w:widowControl w:val="0"/>
      <w:spacing w:after="540" w:line="254" w:lineRule="exact"/>
      <w:ind w:hanging="360"/>
      <w:jc w:val="center"/>
    </w:pPr>
    <w:rPr>
      <w:spacing w:val="1"/>
      <w:sz w:val="21"/>
      <w:szCs w:val="21"/>
      <w:lang w:val="x-none"/>
    </w:rPr>
  </w:style>
  <w:style w:type="paragraph" w:customStyle="1" w:styleId="39">
    <w:name w:val="Основной текст (3)"/>
    <w:basedOn w:val="a"/>
    <w:pPr>
      <w:widowControl w:val="0"/>
      <w:spacing w:before="120" w:line="240" w:lineRule="atLeast"/>
      <w:jc w:val="center"/>
    </w:pPr>
    <w:rPr>
      <w:b/>
      <w:bCs/>
      <w:spacing w:val="-3"/>
      <w:lang w:val="x-none"/>
    </w:rPr>
  </w:style>
  <w:style w:type="paragraph" w:customStyle="1" w:styleId="Style20">
    <w:name w:val="Style20"/>
    <w:basedOn w:val="a"/>
    <w:pPr>
      <w:widowControl w:val="0"/>
      <w:autoSpaceDE w:val="0"/>
    </w:pPr>
    <w:rPr>
      <w:sz w:val="24"/>
      <w:szCs w:val="24"/>
    </w:rPr>
  </w:style>
  <w:style w:type="paragraph" w:styleId="aff3">
    <w:name w:val="No Spacing"/>
    <w:qFormat/>
    <w:pPr>
      <w:suppressAutoHyphens/>
    </w:pPr>
    <w:rPr>
      <w:rFonts w:ascii="Calibri" w:hAnsi="Calibri" w:cs="Calibri"/>
      <w:sz w:val="22"/>
      <w:szCs w:val="22"/>
      <w:lang w:eastAsia="zh-CN"/>
    </w:rPr>
  </w:style>
  <w:style w:type="paragraph" w:customStyle="1" w:styleId="p6">
    <w:name w:val="p6"/>
    <w:basedOn w:val="a"/>
    <w:pPr>
      <w:spacing w:before="280" w:after="280"/>
    </w:pPr>
    <w:rPr>
      <w:sz w:val="24"/>
      <w:szCs w:val="24"/>
    </w:rPr>
  </w:style>
  <w:style w:type="paragraph" w:customStyle="1" w:styleId="312">
    <w:name w:val="Основной текст 31"/>
    <w:basedOn w:val="a"/>
    <w:pPr>
      <w:spacing w:after="120"/>
    </w:pPr>
    <w:rPr>
      <w:sz w:val="16"/>
      <w:szCs w:val="16"/>
    </w:rPr>
  </w:style>
  <w:style w:type="paragraph" w:customStyle="1" w:styleId="1f1">
    <w:name w:val="Без интервала1"/>
    <w:pPr>
      <w:suppressAutoHyphens/>
    </w:pPr>
    <w:rPr>
      <w:rFonts w:ascii="Calibri" w:eastAsia="SimSun" w:hAnsi="Calibri" w:cs="Calibri"/>
      <w:sz w:val="22"/>
      <w:szCs w:val="22"/>
      <w:lang w:eastAsia="zh-CN"/>
    </w:rPr>
  </w:style>
  <w:style w:type="paragraph" w:customStyle="1" w:styleId="1f2">
    <w:name w:val="Без интервала1"/>
    <w:pPr>
      <w:suppressAutoHyphens/>
    </w:pPr>
    <w:rPr>
      <w:rFonts w:ascii="Calibri" w:hAnsi="Calibri" w:cs="Calibri"/>
      <w:sz w:val="22"/>
      <w:szCs w:val="22"/>
      <w:lang w:eastAsia="zh-CN"/>
    </w:rPr>
  </w:style>
  <w:style w:type="paragraph" w:customStyle="1" w:styleId="western1">
    <w:name w:val="western1"/>
    <w:basedOn w:val="a"/>
    <w:pPr>
      <w:spacing w:before="280"/>
    </w:pPr>
    <w:rPr>
      <w:sz w:val="24"/>
      <w:szCs w:val="24"/>
    </w:rPr>
  </w:style>
  <w:style w:type="paragraph" w:customStyle="1" w:styleId="western">
    <w:name w:val="western"/>
    <w:basedOn w:val="a"/>
    <w:pPr>
      <w:spacing w:before="280" w:after="119"/>
    </w:pPr>
    <w:rPr>
      <w:rFonts w:ascii="Calibri" w:hAnsi="Calibri" w:cs="Calibri"/>
      <w:sz w:val="24"/>
      <w:szCs w:val="24"/>
    </w:rPr>
  </w:style>
  <w:style w:type="paragraph" w:customStyle="1" w:styleId="aff4">
    <w:name w:val="Содержимое таблицы"/>
    <w:basedOn w:val="a"/>
    <w:pPr>
      <w:widowControl w:val="0"/>
      <w:suppressLineNumbers/>
    </w:pPr>
    <w:rPr>
      <w:kern w:val="1"/>
      <w:sz w:val="24"/>
      <w:szCs w:val="24"/>
    </w:rPr>
  </w:style>
  <w:style w:type="paragraph" w:customStyle="1" w:styleId="WW-">
    <w:name w:val="WW-Базовый"/>
    <w:pPr>
      <w:tabs>
        <w:tab w:val="left" w:pos="708"/>
      </w:tabs>
      <w:suppressAutoHyphens/>
      <w:spacing w:after="200" w:line="276" w:lineRule="auto"/>
    </w:pPr>
    <w:rPr>
      <w:rFonts w:ascii="Calibri" w:eastAsia="Lucida Sans Unicode" w:hAnsi="Calibri" w:cs="Calibri"/>
      <w:sz w:val="22"/>
      <w:szCs w:val="22"/>
      <w:lang w:eastAsia="zh-CN"/>
    </w:rPr>
  </w:style>
  <w:style w:type="paragraph" w:customStyle="1" w:styleId="2c">
    <w:name w:val="Основной текст2"/>
    <w:basedOn w:val="a"/>
    <w:pPr>
      <w:widowControl w:val="0"/>
      <w:spacing w:line="240" w:lineRule="atLeast"/>
      <w:ind w:hanging="960"/>
    </w:pPr>
    <w:rPr>
      <w:rFonts w:eastAsia="Courier New"/>
      <w:b/>
      <w:bCs/>
      <w:color w:val="000000"/>
      <w:spacing w:val="-3"/>
      <w:sz w:val="22"/>
      <w:szCs w:val="22"/>
    </w:rPr>
  </w:style>
  <w:style w:type="paragraph" w:customStyle="1" w:styleId="1f3">
    <w:name w:val="Основной текст1"/>
    <w:basedOn w:val="a"/>
    <w:pPr>
      <w:widowControl w:val="0"/>
      <w:spacing w:before="540" w:line="269" w:lineRule="exact"/>
    </w:pPr>
    <w:rPr>
      <w:color w:val="000000"/>
      <w:sz w:val="22"/>
      <w:szCs w:val="22"/>
      <w:lang w:bidi="ru-RU"/>
    </w:rPr>
  </w:style>
  <w:style w:type="paragraph" w:customStyle="1" w:styleId="320">
    <w:name w:val="Основной текст 32"/>
    <w:basedOn w:val="a"/>
    <w:pPr>
      <w:widowControl w:val="0"/>
      <w:spacing w:after="120"/>
      <w:ind w:firstLine="340"/>
      <w:jc w:val="both"/>
    </w:pPr>
    <w:rPr>
      <w:sz w:val="16"/>
      <w:szCs w:val="16"/>
      <w:lang w:val="x-none"/>
    </w:rPr>
  </w:style>
  <w:style w:type="paragraph" w:customStyle="1" w:styleId="aff5">
    <w:name w:val="обычный"/>
    <w:basedOn w:val="a"/>
    <w:rPr>
      <w:color w:val="000000"/>
    </w:rPr>
  </w:style>
  <w:style w:type="paragraph" w:customStyle="1" w:styleId="ConsPlusNormal">
    <w:name w:val="ConsPlusNormal"/>
    <w:qFormat/>
    <w:pPr>
      <w:widowControl w:val="0"/>
      <w:suppressAutoHyphens/>
      <w:autoSpaceDE w:val="0"/>
    </w:pPr>
    <w:rPr>
      <w:sz w:val="24"/>
      <w:lang w:eastAsia="zh-CN"/>
    </w:rPr>
  </w:style>
  <w:style w:type="paragraph" w:customStyle="1" w:styleId="2d">
    <w:name w:val="Основной текст (2)"/>
    <w:basedOn w:val="a"/>
    <w:pPr>
      <w:widowControl w:val="0"/>
      <w:spacing w:after="240" w:line="276" w:lineRule="exact"/>
    </w:pPr>
  </w:style>
  <w:style w:type="paragraph" w:customStyle="1" w:styleId="1f4">
    <w:name w:val="Текст примечания1"/>
    <w:basedOn w:val="a"/>
  </w:style>
  <w:style w:type="paragraph" w:customStyle="1" w:styleId="aff6">
    <w:name w:val="Прижатый влево"/>
    <w:basedOn w:val="a"/>
    <w:next w:val="a"/>
    <w:pPr>
      <w:autoSpaceDE w:val="0"/>
    </w:pPr>
    <w:rPr>
      <w:rFonts w:ascii="Arial" w:hAnsi="Arial" w:cs="Arial"/>
      <w:sz w:val="24"/>
      <w:szCs w:val="24"/>
    </w:rPr>
  </w:style>
  <w:style w:type="paragraph" w:styleId="aff7">
    <w:name w:val="header"/>
    <w:basedOn w:val="a"/>
    <w:link w:val="1f5"/>
    <w:pPr>
      <w:tabs>
        <w:tab w:val="center" w:pos="4677"/>
        <w:tab w:val="right" w:pos="9355"/>
      </w:tabs>
    </w:pPr>
    <w:rPr>
      <w:lang w:val="x-none"/>
    </w:rPr>
  </w:style>
  <w:style w:type="paragraph" w:styleId="aff8">
    <w:name w:val="annotation subject"/>
    <w:basedOn w:val="1f4"/>
    <w:next w:val="1f4"/>
    <w:rPr>
      <w:b/>
      <w:bCs/>
      <w:lang w:val="x-none"/>
    </w:rPr>
  </w:style>
  <w:style w:type="paragraph" w:customStyle="1" w:styleId="aff9">
    <w:name w:val="Оглавление"/>
    <w:basedOn w:val="a"/>
    <w:pPr>
      <w:widowControl w:val="0"/>
      <w:spacing w:before="420" w:line="283" w:lineRule="exact"/>
      <w:jc w:val="both"/>
    </w:pPr>
  </w:style>
  <w:style w:type="paragraph" w:customStyle="1" w:styleId="Standard">
    <w:name w:val="Standard"/>
    <w:pPr>
      <w:suppressAutoHyphens/>
      <w:textAlignment w:val="baseline"/>
    </w:pPr>
    <w:rPr>
      <w:kern w:val="1"/>
      <w:sz w:val="24"/>
      <w:szCs w:val="24"/>
      <w:lang w:eastAsia="zh-CN"/>
    </w:rPr>
  </w:style>
  <w:style w:type="paragraph" w:customStyle="1" w:styleId="Standarduser">
    <w:name w:val="Standard (user)"/>
    <w:pPr>
      <w:suppressAutoHyphens/>
      <w:textAlignment w:val="baseline"/>
    </w:pPr>
    <w:rPr>
      <w:kern w:val="1"/>
      <w:sz w:val="24"/>
      <w:szCs w:val="24"/>
      <w:lang w:eastAsia="zh-CN"/>
    </w:rPr>
  </w:style>
  <w:style w:type="paragraph" w:customStyle="1" w:styleId="affa">
    <w:name w:val="Заголовок таблицы"/>
    <w:basedOn w:val="aff4"/>
    <w:pPr>
      <w:jc w:val="center"/>
    </w:pPr>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1f6">
    <w:name w:val="Абзац списка1"/>
    <w:basedOn w:val="a"/>
    <w:pPr>
      <w:spacing w:after="200" w:line="276" w:lineRule="auto"/>
      <w:ind w:left="720"/>
      <w:contextualSpacing/>
    </w:pPr>
    <w:rPr>
      <w:rFonts w:ascii="Calibri" w:hAnsi="Calibri" w:cs="Calibri"/>
      <w:sz w:val="22"/>
      <w:szCs w:val="22"/>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45">
    <w:name w:val="Основной текст (4)"/>
    <w:basedOn w:val="a"/>
    <w:pPr>
      <w:spacing w:line="0" w:lineRule="atLeast"/>
    </w:pPr>
    <w:rPr>
      <w:sz w:val="15"/>
    </w:rPr>
  </w:style>
  <w:style w:type="paragraph" w:customStyle="1" w:styleId="55">
    <w:name w:val="Основной текст (5)"/>
    <w:basedOn w:val="a"/>
    <w:pPr>
      <w:spacing w:line="259" w:lineRule="exact"/>
      <w:jc w:val="both"/>
    </w:pPr>
    <w:rPr>
      <w:rFonts w:ascii="Georgia" w:hAnsi="Georgia" w:cs="Georgia"/>
      <w:sz w:val="21"/>
    </w:rPr>
  </w:style>
  <w:style w:type="paragraph" w:customStyle="1" w:styleId="LO-Normal1">
    <w:name w:val="LO-Normal1"/>
    <w:pPr>
      <w:widowControl w:val="0"/>
      <w:suppressAutoHyphens/>
      <w:snapToGrid w:val="0"/>
      <w:ind w:firstLine="720"/>
      <w:jc w:val="both"/>
    </w:pPr>
    <w:rPr>
      <w:sz w:val="24"/>
      <w:lang w:eastAsia="zh-CN"/>
    </w:rPr>
  </w:style>
  <w:style w:type="paragraph" w:customStyle="1" w:styleId="affc">
    <w:name w:val="Содержимое врезки"/>
    <w:basedOn w:val="a"/>
  </w:style>
  <w:style w:type="paragraph" w:customStyle="1" w:styleId="LO-Normal3">
    <w:name w:val="LO-Normal3"/>
    <w:pPr>
      <w:suppressAutoHyphens/>
    </w:pPr>
    <w:rPr>
      <w:lang w:eastAsia="zh-CN"/>
    </w:rPr>
  </w:style>
  <w:style w:type="paragraph" w:customStyle="1" w:styleId="Style18">
    <w:name w:val="Style 1"/>
    <w:pPr>
      <w:widowControl w:val="0"/>
      <w:suppressAutoHyphens/>
      <w:autoSpaceDE w:val="0"/>
    </w:pPr>
    <w:rPr>
      <w:lang w:val="en-US" w:eastAsia="zh-CN"/>
    </w:rPr>
  </w:style>
  <w:style w:type="paragraph" w:customStyle="1" w:styleId="affd">
    <w:name w:val="Колонтитул"/>
    <w:basedOn w:val="a"/>
    <w:pPr>
      <w:spacing w:line="278" w:lineRule="exact"/>
    </w:pPr>
  </w:style>
  <w:style w:type="paragraph" w:customStyle="1" w:styleId="1f7">
    <w:name w:val="Абзац списка1"/>
    <w:basedOn w:val="a"/>
    <w:pPr>
      <w:spacing w:after="200" w:line="276" w:lineRule="auto"/>
      <w:ind w:left="720"/>
      <w:contextualSpacing/>
    </w:pPr>
    <w:rPr>
      <w:rFonts w:ascii="Calibri" w:hAnsi="Calibri" w:cs="Calibri"/>
      <w:sz w:val="22"/>
      <w:szCs w:val="22"/>
    </w:rPr>
  </w:style>
  <w:style w:type="paragraph" w:customStyle="1" w:styleId="1f8">
    <w:name w:val="Обычный1"/>
    <w:pPr>
      <w:widowControl w:val="0"/>
      <w:suppressAutoHyphens/>
      <w:spacing w:line="300" w:lineRule="auto"/>
      <w:ind w:left="360" w:hanging="360"/>
    </w:pPr>
    <w:rPr>
      <w:rFonts w:ascii="Arial" w:hAnsi="Arial" w:cs="Arial"/>
      <w:sz w:val="22"/>
      <w:lang w:eastAsia="zh-CN"/>
    </w:rPr>
  </w:style>
  <w:style w:type="paragraph" w:customStyle="1" w:styleId="affe">
    <w:name w:val="Нормальный (таблица)"/>
    <w:basedOn w:val="a"/>
    <w:pPr>
      <w:widowControl w:val="0"/>
      <w:jc w:val="both"/>
    </w:pPr>
    <w:rPr>
      <w:rFonts w:ascii="Arial" w:hAnsi="Arial" w:cs="Arial"/>
      <w:sz w:val="24"/>
      <w:szCs w:val="24"/>
    </w:rPr>
  </w:style>
  <w:style w:type="paragraph" w:customStyle="1" w:styleId="DocumentMap">
    <w:name w:val="DocumentMap"/>
    <w:pPr>
      <w:suppressAutoHyphens/>
    </w:pPr>
    <w:rPr>
      <w:rFonts w:ascii="Calibri" w:hAnsi="Calibri" w:cs="Calibri"/>
      <w:sz w:val="22"/>
      <w:szCs w:val="22"/>
      <w:lang w:eastAsia="zh-CN"/>
    </w:rPr>
  </w:style>
  <w:style w:type="paragraph" w:customStyle="1" w:styleId="220">
    <w:name w:val="Основной текст с отступом 22"/>
    <w:basedOn w:val="a"/>
    <w:pPr>
      <w:ind w:firstLine="708"/>
    </w:pPr>
    <w:rPr>
      <w:sz w:val="24"/>
      <w:szCs w:val="24"/>
      <w:lang w:val="x-none"/>
    </w:rPr>
  </w:style>
  <w:style w:type="paragraph" w:customStyle="1" w:styleId="afff">
    <w:name w:val="Иллюстрация"/>
    <w:basedOn w:val="131"/>
  </w:style>
  <w:style w:type="numbering" w:customStyle="1" w:styleId="1f9">
    <w:name w:val="Нет списка1"/>
    <w:next w:val="a2"/>
    <w:uiPriority w:val="99"/>
    <w:semiHidden/>
    <w:unhideWhenUsed/>
    <w:rsid w:val="00861629"/>
  </w:style>
  <w:style w:type="numbering" w:customStyle="1" w:styleId="2e">
    <w:name w:val="Нет списка2"/>
    <w:next w:val="a2"/>
    <w:uiPriority w:val="99"/>
    <w:semiHidden/>
    <w:unhideWhenUsed/>
    <w:rsid w:val="00351A49"/>
  </w:style>
  <w:style w:type="character" w:customStyle="1" w:styleId="1f5">
    <w:name w:val="Верхний колонтитул Знак1"/>
    <w:link w:val="aff7"/>
    <w:rsid w:val="00351A49"/>
    <w:rPr>
      <w:lang w:val="x-none" w:eastAsia="zh-CN"/>
    </w:rPr>
  </w:style>
  <w:style w:type="character" w:customStyle="1" w:styleId="1c">
    <w:name w:val="Текст выноски Знак1"/>
    <w:link w:val="afa"/>
    <w:rsid w:val="00351A49"/>
    <w:rPr>
      <w:rFonts w:ascii="Tahoma" w:hAnsi="Tahoma" w:cs="Tahoma"/>
      <w:sz w:val="16"/>
      <w:szCs w:val="16"/>
      <w:lang w:val="x-none" w:eastAsia="zh-CN"/>
    </w:rPr>
  </w:style>
  <w:style w:type="character" w:customStyle="1" w:styleId="1e">
    <w:name w:val="Нижний колонтитул Знак1"/>
    <w:link w:val="afe"/>
    <w:rsid w:val="00351A49"/>
    <w:rPr>
      <w:sz w:val="24"/>
      <w:szCs w:val="24"/>
      <w:lang w:val="x-none" w:eastAsia="zh-CN"/>
    </w:rPr>
  </w:style>
  <w:style w:type="paragraph" w:styleId="a5">
    <w:name w:val="Title"/>
    <w:basedOn w:val="a"/>
    <w:link w:val="a4"/>
    <w:uiPriority w:val="99"/>
    <w:qFormat/>
    <w:rsid w:val="00B672FF"/>
    <w:pPr>
      <w:suppressAutoHyphens w:val="0"/>
      <w:jc w:val="center"/>
    </w:pPr>
    <w:rPr>
      <w:b/>
      <w:bCs/>
      <w:sz w:val="24"/>
      <w:szCs w:val="24"/>
      <w:lang w:val="x-none" w:eastAsia="x-none"/>
    </w:rPr>
  </w:style>
  <w:style w:type="character" w:customStyle="1" w:styleId="1fa">
    <w:name w:val="Название Знак1"/>
    <w:uiPriority w:val="10"/>
    <w:rsid w:val="00B672FF"/>
    <w:rPr>
      <w:rFonts w:ascii="Cambria" w:eastAsia="Times New Roman" w:hAnsi="Cambria" w:cs="Times New Roman"/>
      <w:b/>
      <w:bCs/>
      <w:kern w:val="28"/>
      <w:sz w:val="32"/>
      <w:szCs w:val="32"/>
      <w:lang w:eastAsia="zh-CN"/>
    </w:rPr>
  </w:style>
  <w:style w:type="paragraph" w:customStyle="1" w:styleId="Default">
    <w:name w:val="Default"/>
    <w:qFormat/>
    <w:rsid w:val="000E7A8C"/>
    <w:pPr>
      <w:suppressAutoHyphens/>
      <w:autoSpaceDE w:val="0"/>
    </w:pPr>
    <w:rPr>
      <w:rFonts w:eastAsia="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9751">
      <w:bodyDiv w:val="1"/>
      <w:marLeft w:val="0"/>
      <w:marRight w:val="0"/>
      <w:marTop w:val="0"/>
      <w:marBottom w:val="0"/>
      <w:divBdr>
        <w:top w:val="none" w:sz="0" w:space="0" w:color="auto"/>
        <w:left w:val="none" w:sz="0" w:space="0" w:color="auto"/>
        <w:bottom w:val="none" w:sz="0" w:space="0" w:color="auto"/>
        <w:right w:val="none" w:sz="0" w:space="0" w:color="auto"/>
      </w:divBdr>
    </w:div>
    <w:div w:id="912861199">
      <w:bodyDiv w:val="1"/>
      <w:marLeft w:val="0"/>
      <w:marRight w:val="0"/>
      <w:marTop w:val="0"/>
      <w:marBottom w:val="0"/>
      <w:divBdr>
        <w:top w:val="none" w:sz="0" w:space="0" w:color="auto"/>
        <w:left w:val="none" w:sz="0" w:space="0" w:color="auto"/>
        <w:bottom w:val="none" w:sz="0" w:space="0" w:color="auto"/>
        <w:right w:val="none" w:sz="0" w:space="0" w:color="auto"/>
      </w:divBdr>
    </w:div>
    <w:div w:id="16897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8B2B8F6FAAB4E46F3EE96652268E0B8BD1BB70B63B618421CA8DEF07697DCB07853W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B2B8F6FAAB4E46F3EE88683404B7B7BA19E80164B3141143F9D8A7295CW7O" TargetMode="External"/><Relationship Id="rId5" Type="http://schemas.openxmlformats.org/officeDocument/2006/relationships/settings" Target="settings.xml"/><Relationship Id="rId10" Type="http://schemas.openxmlformats.org/officeDocument/2006/relationships/hyperlink" Target="consultantplus://offline/ref=C8B2B8F6FAAB4E46F3EE88683404B7B7B910E90760B5141143F9D8A7295CW7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8310-FFF8-425C-8E0D-6DDE8828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2603</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17407</CharactersWithSpaces>
  <SharedDoc>false</SharedDoc>
  <HLinks>
    <vt:vector size="36" baseType="variant">
      <vt:variant>
        <vt:i4>5832796</vt:i4>
      </vt:variant>
      <vt:variant>
        <vt:i4>15</vt:i4>
      </vt:variant>
      <vt:variant>
        <vt:i4>0</vt:i4>
      </vt:variant>
      <vt:variant>
        <vt:i4>5</vt:i4>
      </vt:variant>
      <vt:variant>
        <vt:lpwstr>consultantplus://offline/ref=C8B2B8F6FAAB4E46F3EE96652268E0B8BD1BB70B63B618421CA8DEF07697DCB07853W5O</vt:lpwstr>
      </vt:variant>
      <vt:variant>
        <vt:lpwstr/>
      </vt:variant>
      <vt:variant>
        <vt:i4>5374040</vt:i4>
      </vt:variant>
      <vt:variant>
        <vt:i4>12</vt:i4>
      </vt:variant>
      <vt:variant>
        <vt:i4>0</vt:i4>
      </vt:variant>
      <vt:variant>
        <vt:i4>5</vt:i4>
      </vt:variant>
      <vt:variant>
        <vt:lpwstr>consultantplus://offline/ref=C8B2B8F6FAAB4E46F3EE88683404B7B7BA19E80164B3141143F9D8A7295CW7O</vt:lpwstr>
      </vt:variant>
      <vt:variant>
        <vt:lpwstr/>
      </vt:variant>
      <vt:variant>
        <vt:i4>5373964</vt:i4>
      </vt:variant>
      <vt:variant>
        <vt:i4>9</vt:i4>
      </vt:variant>
      <vt:variant>
        <vt:i4>0</vt:i4>
      </vt:variant>
      <vt:variant>
        <vt:i4>5</vt:i4>
      </vt:variant>
      <vt:variant>
        <vt:lpwstr>consultantplus://offline/ref=C8B2B8F6FAAB4E46F3EE88683404B7B7B910E90760B5141143F9D8A7295CW7O</vt:lpwstr>
      </vt:variant>
      <vt:variant>
        <vt:lpwstr/>
      </vt:variant>
      <vt:variant>
        <vt:i4>5832796</vt:i4>
      </vt:variant>
      <vt:variant>
        <vt:i4>6</vt:i4>
      </vt:variant>
      <vt:variant>
        <vt:i4>0</vt:i4>
      </vt:variant>
      <vt:variant>
        <vt:i4>5</vt:i4>
      </vt:variant>
      <vt:variant>
        <vt:lpwstr>consultantplus://offline/ref=C8B2B8F6FAAB4E46F3EE96652268E0B8BD1BB70B63B618421CA8DEF07697DCB07853W5O</vt:lpwstr>
      </vt:variant>
      <vt:variant>
        <vt:lpwstr/>
      </vt:variant>
      <vt:variant>
        <vt:i4>5374040</vt:i4>
      </vt:variant>
      <vt:variant>
        <vt:i4>3</vt:i4>
      </vt:variant>
      <vt:variant>
        <vt:i4>0</vt:i4>
      </vt:variant>
      <vt:variant>
        <vt:i4>5</vt:i4>
      </vt:variant>
      <vt:variant>
        <vt:lpwstr>consultantplus://offline/ref=C8B2B8F6FAAB4E46F3EE88683404B7B7BA19E80164B3141143F9D8A7295CW7O</vt:lpwstr>
      </vt:variant>
      <vt:variant>
        <vt:lpwstr/>
      </vt:variant>
      <vt:variant>
        <vt:i4>5373964</vt:i4>
      </vt:variant>
      <vt:variant>
        <vt:i4>0</vt:i4>
      </vt:variant>
      <vt:variant>
        <vt:i4>0</vt:i4>
      </vt:variant>
      <vt:variant>
        <vt:i4>5</vt:i4>
      </vt:variant>
      <vt:variant>
        <vt:lpwstr>consultantplus://offline/ref=C8B2B8F6FAAB4E46F3EE88683404B7B7B910E90760B5141143F9D8A7295CW7O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2023-12-01T06:51:00Z</cp:lastPrinted>
  <dcterms:created xsi:type="dcterms:W3CDTF">2025-01-27T09:28:00Z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53-р">
    <vt:filetime>2016-04-26T19:00:00Z</vt:filetime>
  </property>
  <property fmtid="{D5CDD505-2E9C-101B-9397-08002B2CF9AE}" pid="3" name="Неудаляемый файл">
    <vt:lpwstr>0</vt:lpwstr>
  </property>
</Properties>
</file>