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CE4CCC">
        <w:rPr>
          <w:color w:val="000000" w:themeColor="text1"/>
          <w:sz w:val="24"/>
          <w:szCs w:val="24"/>
        </w:rPr>
        <w:t>28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июня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FE64A4">
        <w:rPr>
          <w:color w:val="000000" w:themeColor="text1"/>
          <w:sz w:val="24"/>
          <w:szCs w:val="24"/>
        </w:rPr>
        <w:t>1</w:t>
      </w:r>
      <w:r w:rsidR="000E225E">
        <w:rPr>
          <w:color w:val="000000" w:themeColor="text1"/>
          <w:sz w:val="24"/>
          <w:szCs w:val="24"/>
        </w:rPr>
        <w:t>4</w:t>
      </w:r>
      <w:r w:rsidR="00CE4CCC">
        <w:rPr>
          <w:color w:val="000000" w:themeColor="text1"/>
          <w:sz w:val="24"/>
          <w:szCs w:val="24"/>
        </w:rPr>
        <w:t>3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CE4CCC" w:rsidRDefault="00CE4CCC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CE4CCC" w:rsidRDefault="00CE4CCC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Tr="00463B45">
        <w:tc>
          <w:tcPr>
            <w:tcW w:w="9923" w:type="dxa"/>
          </w:tcPr>
          <w:p w:rsidR="00707476" w:rsidRPr="00463B45" w:rsidRDefault="00F7340B" w:rsidP="00F734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707476" w:rsidRPr="00463B45">
              <w:rPr>
                <w:b/>
                <w:sz w:val="24"/>
                <w:szCs w:val="24"/>
              </w:rPr>
              <w:t xml:space="preserve"> в постановление администрации городского пос</w:t>
            </w:r>
            <w:r w:rsidR="00CE4CCC">
              <w:rPr>
                <w:b/>
                <w:sz w:val="24"/>
                <w:szCs w:val="24"/>
              </w:rPr>
              <w:t>еления Малиновский от 26.04.2024 № 86</w:t>
            </w:r>
            <w:r w:rsidR="000E225E">
              <w:rPr>
                <w:b/>
                <w:sz w:val="24"/>
                <w:szCs w:val="24"/>
              </w:rPr>
              <w:t>/</w:t>
            </w:r>
            <w:r w:rsidR="00FE64A4" w:rsidRPr="00463B45">
              <w:rPr>
                <w:b/>
                <w:sz w:val="24"/>
                <w:szCs w:val="24"/>
              </w:rPr>
              <w:t>НПА</w:t>
            </w:r>
            <w:r w:rsidR="00DB422F" w:rsidRPr="00463B45">
              <w:rPr>
                <w:b/>
                <w:sz w:val="24"/>
                <w:szCs w:val="24"/>
              </w:rPr>
              <w:t xml:space="preserve"> </w:t>
            </w:r>
            <w:r w:rsidR="00707476" w:rsidRPr="00463B45">
              <w:rPr>
                <w:b/>
                <w:sz w:val="24"/>
                <w:szCs w:val="24"/>
              </w:rPr>
              <w:t>«</w:t>
            </w:r>
            <w:r w:rsidRPr="00850A0C">
              <w:rPr>
                <w:b/>
                <w:sz w:val="24"/>
                <w:szCs w:val="24"/>
              </w:rPr>
              <w:t>Об утверждении Положения о</w:t>
            </w:r>
            <w:r w:rsidR="00CE4CCC">
              <w:rPr>
                <w:b/>
                <w:sz w:val="24"/>
                <w:szCs w:val="24"/>
              </w:rPr>
              <w:t>б организации ритуальных услуг и содержания мест захоронения</w:t>
            </w:r>
            <w:r w:rsidRPr="00850A0C">
              <w:rPr>
                <w:b/>
                <w:sz w:val="24"/>
                <w:szCs w:val="24"/>
              </w:rPr>
              <w:t xml:space="preserve"> на территории городского поселения Малиновский</w:t>
            </w:r>
            <w:r w:rsidR="00034459" w:rsidRPr="00463B45">
              <w:rPr>
                <w:b/>
                <w:sz w:val="24"/>
                <w:szCs w:val="24"/>
              </w:rPr>
              <w:t xml:space="preserve">» 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F7340B" w:rsidRPr="00850A0C" w:rsidRDefault="00CE4CCC" w:rsidP="00CE4CCC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E4CCC">
        <w:rPr>
          <w:rFonts w:eastAsia="Calibri"/>
          <w:sz w:val="24"/>
          <w:szCs w:val="24"/>
          <w:lang w:eastAsia="en-US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</w:t>
      </w:r>
      <w:proofErr w:type="gramStart"/>
      <w:r w:rsidRPr="00CE4CCC">
        <w:rPr>
          <w:rFonts w:eastAsia="Calibri"/>
          <w:sz w:val="24"/>
          <w:szCs w:val="24"/>
          <w:lang w:eastAsia="en-US"/>
        </w:rPr>
        <w:t xml:space="preserve">руководствуясь статьей  </w:t>
      </w:r>
      <w:r w:rsidRPr="00CE4CCC">
        <w:rPr>
          <w:sz w:val="24"/>
          <w:szCs w:val="24"/>
        </w:rPr>
        <w:t xml:space="preserve">3 </w:t>
      </w:r>
      <w:r w:rsidRPr="00CE4CCC">
        <w:rPr>
          <w:rFonts w:eastAsia="Calibri"/>
          <w:bCs/>
          <w:sz w:val="24"/>
          <w:szCs w:val="24"/>
          <w:lang w:eastAsia="en-US"/>
        </w:rPr>
        <w:t>Устава г</w:t>
      </w:r>
      <w:r>
        <w:rPr>
          <w:rFonts w:eastAsia="Calibri"/>
          <w:bCs/>
          <w:sz w:val="24"/>
          <w:szCs w:val="24"/>
          <w:lang w:eastAsia="en-US"/>
        </w:rPr>
        <w:t>ородского поселения Малиновский</w:t>
      </w:r>
      <w:r w:rsidR="00F7340B"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постановляю</w:t>
      </w:r>
      <w:proofErr w:type="gramEnd"/>
      <w:r w:rsidR="00F7340B"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:</w:t>
      </w:r>
    </w:p>
    <w:p w:rsidR="000E225E" w:rsidRPr="000E225E" w:rsidRDefault="000E225E" w:rsidP="000E225E">
      <w:pPr>
        <w:shd w:val="clear" w:color="auto" w:fill="FFFFFF"/>
        <w:tabs>
          <w:tab w:val="left" w:pos="1301"/>
          <w:tab w:val="left" w:leader="underscore" w:pos="2064"/>
          <w:tab w:val="left" w:pos="10206"/>
        </w:tabs>
        <w:ind w:firstLine="426"/>
        <w:jc w:val="both"/>
        <w:rPr>
          <w:rFonts w:eastAsiaTheme="minorHAnsi"/>
          <w:sz w:val="24"/>
          <w:szCs w:val="24"/>
          <w:lang w:eastAsia="zh-CN"/>
        </w:rPr>
      </w:pPr>
    </w:p>
    <w:p w:rsidR="00034459" w:rsidRPr="0040332E" w:rsidRDefault="00034459" w:rsidP="00F7340B">
      <w:pPr>
        <w:jc w:val="both"/>
        <w:rPr>
          <w:sz w:val="24"/>
          <w:szCs w:val="24"/>
          <w:lang w:eastAsia="en-US"/>
        </w:rPr>
      </w:pPr>
      <w:r w:rsidRPr="00F7340B">
        <w:rPr>
          <w:sz w:val="24"/>
          <w:szCs w:val="24"/>
        </w:rPr>
        <w:t xml:space="preserve">        </w:t>
      </w:r>
      <w:r w:rsidR="00F657BF" w:rsidRPr="00F7340B">
        <w:rPr>
          <w:sz w:val="24"/>
          <w:szCs w:val="24"/>
        </w:rPr>
        <w:t>1.</w:t>
      </w:r>
      <w:r w:rsidR="000E225E" w:rsidRPr="00F7340B">
        <w:rPr>
          <w:sz w:val="24"/>
          <w:szCs w:val="24"/>
        </w:rPr>
        <w:t xml:space="preserve"> </w:t>
      </w:r>
      <w:r w:rsidR="00F657BF" w:rsidRPr="00F7340B">
        <w:rPr>
          <w:sz w:val="24"/>
          <w:szCs w:val="24"/>
        </w:rPr>
        <w:t>Внести</w:t>
      </w:r>
      <w:r w:rsidR="000E225E" w:rsidRPr="00F7340B">
        <w:rPr>
          <w:sz w:val="24"/>
          <w:szCs w:val="24"/>
        </w:rPr>
        <w:t xml:space="preserve"> изменени</w:t>
      </w:r>
      <w:r w:rsidR="00F7340B" w:rsidRPr="00F7340B">
        <w:rPr>
          <w:sz w:val="24"/>
          <w:szCs w:val="24"/>
        </w:rPr>
        <w:t>я</w:t>
      </w:r>
      <w:r w:rsidR="00F657BF" w:rsidRPr="00F7340B">
        <w:rPr>
          <w:sz w:val="24"/>
          <w:szCs w:val="24"/>
        </w:rPr>
        <w:t xml:space="preserve"> в постановление администрации городского поселения Малиновский</w:t>
      </w:r>
      <w:r w:rsidR="0040332E" w:rsidRPr="00F7340B">
        <w:rPr>
          <w:sz w:val="24"/>
          <w:szCs w:val="24"/>
        </w:rPr>
        <w:t xml:space="preserve"> </w:t>
      </w:r>
      <w:r w:rsidR="000E225E" w:rsidRPr="00F7340B">
        <w:rPr>
          <w:sz w:val="24"/>
          <w:szCs w:val="24"/>
        </w:rPr>
        <w:t xml:space="preserve">от </w:t>
      </w:r>
      <w:r w:rsidR="00CE4CCC">
        <w:rPr>
          <w:sz w:val="24"/>
          <w:szCs w:val="24"/>
        </w:rPr>
        <w:t>26</w:t>
      </w:r>
      <w:r w:rsidR="000E225E" w:rsidRPr="00F7340B">
        <w:rPr>
          <w:sz w:val="24"/>
          <w:szCs w:val="24"/>
        </w:rPr>
        <w:t>.0</w:t>
      </w:r>
      <w:r w:rsidR="00CE4CCC">
        <w:rPr>
          <w:sz w:val="24"/>
          <w:szCs w:val="24"/>
        </w:rPr>
        <w:t>4</w:t>
      </w:r>
      <w:r w:rsidR="000E225E" w:rsidRPr="00F7340B">
        <w:rPr>
          <w:sz w:val="24"/>
          <w:szCs w:val="24"/>
        </w:rPr>
        <w:t>.2024</w:t>
      </w:r>
      <w:r w:rsidR="00F177D1" w:rsidRPr="00F7340B">
        <w:rPr>
          <w:sz w:val="24"/>
          <w:szCs w:val="24"/>
        </w:rPr>
        <w:t xml:space="preserve"> </w:t>
      </w:r>
      <w:r w:rsidR="001E7C52" w:rsidRPr="00F7340B">
        <w:rPr>
          <w:sz w:val="24"/>
          <w:szCs w:val="24"/>
        </w:rPr>
        <w:t xml:space="preserve">№ </w:t>
      </w:r>
      <w:r w:rsidR="00CE4CCC">
        <w:rPr>
          <w:sz w:val="24"/>
          <w:szCs w:val="24"/>
        </w:rPr>
        <w:t>86</w:t>
      </w:r>
      <w:r w:rsidR="0040332E" w:rsidRPr="00F7340B">
        <w:rPr>
          <w:sz w:val="24"/>
          <w:szCs w:val="24"/>
        </w:rPr>
        <w:t>/НПА</w:t>
      </w:r>
      <w:r w:rsidRPr="00F7340B">
        <w:rPr>
          <w:sz w:val="24"/>
          <w:szCs w:val="24"/>
        </w:rPr>
        <w:t xml:space="preserve"> «</w:t>
      </w:r>
      <w:r w:rsidR="00F7340B" w:rsidRPr="00F7340B">
        <w:rPr>
          <w:sz w:val="24"/>
          <w:szCs w:val="24"/>
        </w:rPr>
        <w:t>Об утверждении Положения о</w:t>
      </w:r>
      <w:r w:rsidR="00CE4CCC">
        <w:rPr>
          <w:sz w:val="24"/>
          <w:szCs w:val="24"/>
        </w:rPr>
        <w:t xml:space="preserve">б организации ритуальных услуг и содержания мест захоронения </w:t>
      </w:r>
      <w:r w:rsidR="00F7340B" w:rsidRPr="00F7340B">
        <w:rPr>
          <w:sz w:val="24"/>
          <w:szCs w:val="24"/>
        </w:rPr>
        <w:t>на территории городского поселения Малиновский</w:t>
      </w:r>
      <w:r w:rsidRPr="00F7340B">
        <w:rPr>
          <w:sz w:val="24"/>
          <w:szCs w:val="24"/>
        </w:rPr>
        <w:t>»</w:t>
      </w:r>
      <w:r w:rsidR="000E225E" w:rsidRPr="00F7340B">
        <w:rPr>
          <w:sz w:val="24"/>
          <w:szCs w:val="24"/>
        </w:rPr>
        <w:t xml:space="preserve"> (далее - Постановление)</w:t>
      </w:r>
      <w:r w:rsidR="00F7340B">
        <w:rPr>
          <w:sz w:val="24"/>
          <w:szCs w:val="24"/>
        </w:rPr>
        <w:t xml:space="preserve">, изложив </w:t>
      </w:r>
      <w:r w:rsidR="000E225E">
        <w:rPr>
          <w:sz w:val="24"/>
          <w:szCs w:val="24"/>
          <w:lang w:eastAsia="en-US"/>
        </w:rPr>
        <w:t>Положени</w:t>
      </w:r>
      <w:r w:rsidR="00F7340B">
        <w:rPr>
          <w:sz w:val="24"/>
          <w:szCs w:val="24"/>
          <w:lang w:eastAsia="en-US"/>
        </w:rPr>
        <w:t>е</w:t>
      </w:r>
      <w:r w:rsidR="000E225E">
        <w:rPr>
          <w:sz w:val="24"/>
          <w:szCs w:val="24"/>
          <w:lang w:eastAsia="en-US"/>
        </w:rPr>
        <w:t>, утвержденно</w:t>
      </w:r>
      <w:r w:rsidR="00F7340B">
        <w:rPr>
          <w:sz w:val="24"/>
          <w:szCs w:val="24"/>
          <w:lang w:eastAsia="en-US"/>
        </w:rPr>
        <w:t>е</w:t>
      </w:r>
      <w:r w:rsidR="000E225E">
        <w:rPr>
          <w:sz w:val="24"/>
          <w:szCs w:val="24"/>
          <w:lang w:eastAsia="en-US"/>
        </w:rPr>
        <w:t xml:space="preserve"> Постановлением</w:t>
      </w:r>
      <w:r w:rsidR="00F7340B">
        <w:rPr>
          <w:sz w:val="24"/>
          <w:szCs w:val="24"/>
          <w:lang w:eastAsia="en-US"/>
        </w:rPr>
        <w:t xml:space="preserve"> </w:t>
      </w:r>
      <w:r w:rsidR="000E225E">
        <w:rPr>
          <w:sz w:val="24"/>
          <w:szCs w:val="24"/>
          <w:lang w:eastAsia="en-US"/>
        </w:rPr>
        <w:t>в новой редакции</w:t>
      </w:r>
      <w:r w:rsidR="00F7340B">
        <w:rPr>
          <w:sz w:val="24"/>
          <w:szCs w:val="24"/>
          <w:lang w:eastAsia="en-US"/>
        </w:rPr>
        <w:t>.</w:t>
      </w:r>
    </w:p>
    <w:p w:rsidR="00813F43" w:rsidRP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3F43" w:rsidRPr="00813F43">
        <w:rPr>
          <w:sz w:val="24"/>
          <w:szCs w:val="24"/>
        </w:rPr>
        <w:t>2.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3F43" w:rsidRPr="00F177D1">
        <w:rPr>
          <w:sz w:val="24"/>
          <w:szCs w:val="24"/>
        </w:rPr>
        <w:t>3. Контроль выполнения постановления оставляю за собой.</w:t>
      </w:r>
    </w:p>
    <w:p w:rsid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E225E" w:rsidRDefault="000E225E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7340B" w:rsidRPr="00813F43" w:rsidRDefault="00F7340B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4CCC" w:rsidRDefault="00CE4CCC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4CCC" w:rsidRDefault="00CE4CCC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lastRenderedPageBreak/>
        <w:t> 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Приложение 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к постановлению администрации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>
        <w:rPr>
          <w:rFonts w:eastAsia="Arial"/>
          <w:color w:val="000000"/>
          <w:sz w:val="24"/>
          <w:szCs w:val="24"/>
          <w:u w:color="000000"/>
          <w:bdr w:val="nil"/>
        </w:rPr>
        <w:t xml:space="preserve">городского поселения Малиновский 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от 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2</w:t>
      </w:r>
      <w:r w:rsidR="00CE4CCC">
        <w:rPr>
          <w:rFonts w:eastAsia="Arial Unicode MS"/>
          <w:color w:val="000000"/>
          <w:sz w:val="24"/>
          <w:szCs w:val="24"/>
          <w:u w:color="000000"/>
          <w:bdr w:val="nil"/>
        </w:rPr>
        <w:t>8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.06.2024 № 14</w:t>
      </w:r>
      <w:r w:rsidR="00CE4CCC">
        <w:rPr>
          <w:rFonts w:eastAsia="Arial Unicode MS"/>
          <w:color w:val="000000"/>
          <w:sz w:val="24"/>
          <w:szCs w:val="24"/>
          <w:u w:color="000000"/>
          <w:bdr w:val="nil"/>
        </w:rPr>
        <w:t>3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/НПА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CE4CCC" w:rsidRPr="00CE4CCC" w:rsidRDefault="00CE4CCC" w:rsidP="00CE4CC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E4CCC">
        <w:rPr>
          <w:rFonts w:eastAsia="Calibri"/>
          <w:b/>
          <w:sz w:val="26"/>
          <w:szCs w:val="26"/>
          <w:lang w:eastAsia="en-US"/>
        </w:rPr>
        <w:t xml:space="preserve">Положение </w:t>
      </w:r>
    </w:p>
    <w:p w:rsidR="00CE4CCC" w:rsidRPr="00CE4CCC" w:rsidRDefault="00CE4CCC" w:rsidP="00CE4CC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E4CCC">
        <w:rPr>
          <w:b/>
          <w:bCs/>
          <w:sz w:val="26"/>
          <w:szCs w:val="26"/>
        </w:rPr>
        <w:t xml:space="preserve">об организации ритуальных услуг </w:t>
      </w:r>
    </w:p>
    <w:p w:rsidR="00CE4CCC" w:rsidRPr="00CE4CCC" w:rsidRDefault="00CE4CCC" w:rsidP="00CE4CC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E4CCC">
        <w:rPr>
          <w:b/>
          <w:bCs/>
          <w:sz w:val="26"/>
          <w:szCs w:val="26"/>
        </w:rPr>
        <w:t xml:space="preserve">и </w:t>
      </w:r>
      <w:proofErr w:type="gramStart"/>
      <w:r w:rsidRPr="00CE4CCC">
        <w:rPr>
          <w:b/>
          <w:bCs/>
          <w:sz w:val="26"/>
          <w:szCs w:val="26"/>
        </w:rPr>
        <w:t>содержании</w:t>
      </w:r>
      <w:proofErr w:type="gramEnd"/>
      <w:r w:rsidRPr="00CE4CCC">
        <w:rPr>
          <w:b/>
          <w:bCs/>
          <w:sz w:val="26"/>
          <w:szCs w:val="26"/>
        </w:rPr>
        <w:t xml:space="preserve"> мест захоронения на территории</w:t>
      </w:r>
    </w:p>
    <w:p w:rsidR="00CE4CCC" w:rsidRPr="00CE4CCC" w:rsidRDefault="00CE4CCC" w:rsidP="00CE4CCC">
      <w:pPr>
        <w:autoSpaceDE w:val="0"/>
        <w:autoSpaceDN w:val="0"/>
        <w:adjustRightInd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CE4CCC">
        <w:rPr>
          <w:b/>
          <w:bCs/>
          <w:sz w:val="26"/>
          <w:szCs w:val="26"/>
          <w:vertAlign w:val="superscript"/>
        </w:rPr>
        <w:t xml:space="preserve"> </w:t>
      </w:r>
      <w:r w:rsidRPr="00CE4CCC">
        <w:rPr>
          <w:b/>
          <w:bCs/>
          <w:sz w:val="26"/>
          <w:szCs w:val="26"/>
        </w:rPr>
        <w:t>городского поселения Малиновский</w:t>
      </w:r>
    </w:p>
    <w:p w:rsidR="00CE4CCC" w:rsidRPr="00CE4CCC" w:rsidRDefault="00CE4CCC" w:rsidP="00CE4CC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E4CCC">
        <w:rPr>
          <w:b/>
          <w:sz w:val="24"/>
          <w:szCs w:val="24"/>
        </w:rPr>
        <w:t xml:space="preserve">1. Общие положения 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1.1. Положение об организации ритуальных услуг и содержании мест захоронения на территории городского поселения Малиновский (далее также - Положение) разработано в соответствии с </w:t>
      </w:r>
      <w:hyperlink r:id="rId8" w:history="1">
        <w:r w:rsidRPr="00CE4CCC">
          <w:rPr>
            <w:sz w:val="24"/>
            <w:szCs w:val="24"/>
          </w:rPr>
          <w:t>Федеральным законом от 12.01.1996 N 8-ФЗ "О погребении и похоронном деле"</w:t>
        </w:r>
      </w:hyperlink>
      <w:r w:rsidRPr="00CE4CCC">
        <w:rPr>
          <w:sz w:val="24"/>
          <w:szCs w:val="24"/>
        </w:rPr>
        <w:t xml:space="preserve">, </w:t>
      </w:r>
      <w:hyperlink r:id="rId9" w:history="1">
        <w:r w:rsidRPr="00CE4CCC">
          <w:rPr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E4CCC">
        <w:rPr>
          <w:sz w:val="24"/>
          <w:szCs w:val="24"/>
        </w:rPr>
        <w:t>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1.2. Положение регулирует отношения, связанные с оказанием ритуальных услуг и содержанием мест захоронения на территории городского поселения Малиновский.</w:t>
      </w:r>
    </w:p>
    <w:p w:rsidR="00CE4CCC" w:rsidRPr="00CE4CCC" w:rsidRDefault="00CE4CCC" w:rsidP="00CE4CCC">
      <w:pPr>
        <w:spacing w:before="100" w:beforeAutospacing="1" w:after="100" w:afterAutospacing="1"/>
        <w:ind w:firstLine="426"/>
        <w:jc w:val="center"/>
        <w:rPr>
          <w:b/>
          <w:sz w:val="24"/>
          <w:szCs w:val="24"/>
        </w:rPr>
      </w:pPr>
      <w:bookmarkStart w:id="1" w:name="P0019"/>
      <w:bookmarkEnd w:id="1"/>
      <w:r w:rsidRPr="00CE4CCC">
        <w:rPr>
          <w:b/>
          <w:sz w:val="24"/>
          <w:szCs w:val="24"/>
        </w:rPr>
        <w:t>2. Полномочия Администрации городского поселения Малиновский в области организации ритуальных услуг и содержания мест захоронения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2.1. К полномочиям Администрации городского поселения Малиновский (далее также - Администрация поселения) в области организации ритуальных услуг и содержания мест захоронения относятся: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а) организация ритуальных услуг и содержание мест захоронения;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б) предоставление земельного участка для размещения места погребения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в)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г) создание муниципальных предприятий и наделение их статусом специализированной службы по вопросам похоронного дела.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д) определение стоимости услуг, предоставляемых согласно гарантированному перечню услуг по погребению, в соответствии с законодательством.</w:t>
      </w:r>
    </w:p>
    <w:p w:rsidR="00CE4CCC" w:rsidRPr="00CE4CCC" w:rsidRDefault="00CE4CCC" w:rsidP="00CE4CC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2" w:name="P0021"/>
      <w:bookmarkEnd w:id="2"/>
    </w:p>
    <w:p w:rsidR="00CE4CCC" w:rsidRPr="00CE4CCC" w:rsidRDefault="00CE4CCC" w:rsidP="00CE4CC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E4CCC">
        <w:rPr>
          <w:b/>
          <w:sz w:val="24"/>
          <w:szCs w:val="24"/>
        </w:rPr>
        <w:t>3. Организация ритуальных услуг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3.1. Обеспечение оказания ритуальных услуг возлагается на специализированную службу по вопросам похоронного дела (далее также - Специализированная служба). </w:t>
      </w:r>
    </w:p>
    <w:p w:rsidR="00CE4CCC" w:rsidRPr="00CE4CCC" w:rsidRDefault="00CE4CCC" w:rsidP="00CE4C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Специализированная служба по вопросам похоронного дела создается Администрацией. Порядок деятельности специализированной службы по вопросам похоронного дела  определяется  Администрацией.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3.2. Специализированная служба обеспечивает: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lastRenderedPageBreak/>
        <w:t>1) оформление заказа на оказание ритуальных услуг;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организует приобретение похоронных принадлежностей по образцам (гробов, венков, лент с надписями и т.д.);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предоставление специализированного автотранспорта для перевозки тела покойного в морг, гроба с телом покойного на кладбище для погребения;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4) своевременную подготовку могил;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5) осуществляет погребение </w:t>
      </w:r>
      <w:proofErr w:type="gramStart"/>
      <w:r w:rsidRPr="00CE4CCC">
        <w:rPr>
          <w:sz w:val="24"/>
          <w:szCs w:val="24"/>
        </w:rPr>
        <w:t>умерших</w:t>
      </w:r>
      <w:proofErr w:type="gramEnd"/>
      <w:r w:rsidRPr="00CE4CCC">
        <w:rPr>
          <w:sz w:val="24"/>
          <w:szCs w:val="24"/>
        </w:rPr>
        <w:t xml:space="preserve"> на отведенном для погребения участке;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7) соблюдение установленных норм и правил захоронения;</w:t>
      </w:r>
    </w:p>
    <w:p w:rsid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6) прочих услуг, не противоречащих действующему законодательству.</w:t>
      </w:r>
    </w:p>
    <w:p w:rsidR="00F023B7" w:rsidRPr="00CE4CCC" w:rsidRDefault="00F023B7" w:rsidP="00CE4CCC">
      <w:pPr>
        <w:ind w:firstLine="480"/>
        <w:jc w:val="both"/>
        <w:rPr>
          <w:sz w:val="24"/>
          <w:szCs w:val="24"/>
        </w:rPr>
      </w:pPr>
    </w:p>
    <w:p w:rsidR="00C511E6" w:rsidRPr="00F023B7" w:rsidRDefault="00CE4CCC" w:rsidP="00C511E6">
      <w:pPr>
        <w:pStyle w:val="headertext"/>
        <w:spacing w:before="0" w:beforeAutospacing="0" w:after="0" w:afterAutospacing="0"/>
        <w:ind w:firstLine="480"/>
        <w:jc w:val="both"/>
      </w:pPr>
      <w:r w:rsidRPr="00F023B7">
        <w:t xml:space="preserve">3.3. Специализированная служба организует работу кладбищ, осуществляет </w:t>
      </w:r>
      <w:r w:rsidR="00C511E6" w:rsidRPr="00F023B7">
        <w:t>ведение книги регистрации захоронений и книги регистрации установок надгробий. Книга регистрации захоронений и книга установки надгробий являются документами строгой отчетности и подлежат постоянному архивному хранению.</w:t>
      </w:r>
    </w:p>
    <w:p w:rsidR="00C511E6" w:rsidRPr="00F023B7" w:rsidRDefault="00C511E6" w:rsidP="00C511E6">
      <w:pPr>
        <w:ind w:firstLine="480"/>
        <w:jc w:val="both"/>
        <w:rPr>
          <w:sz w:val="24"/>
          <w:szCs w:val="24"/>
        </w:rPr>
      </w:pPr>
      <w:r w:rsidRPr="00F023B7">
        <w:rPr>
          <w:sz w:val="24"/>
          <w:szCs w:val="24"/>
        </w:rPr>
        <w:t xml:space="preserve">Книга регистрации захоронений ведется по форме согласно </w:t>
      </w:r>
      <w:hyperlink r:id="rId10" w:history="1">
        <w:r w:rsidRPr="00F023B7">
          <w:rPr>
            <w:sz w:val="24"/>
            <w:szCs w:val="24"/>
          </w:rPr>
          <w:t>Приложению N 1</w:t>
        </w:r>
      </w:hyperlink>
      <w:r w:rsidRPr="00F023B7">
        <w:rPr>
          <w:sz w:val="24"/>
          <w:szCs w:val="24"/>
        </w:rPr>
        <w:t xml:space="preserve"> к настоящему Положению, книга установки надгробий ведется по форме согласно </w:t>
      </w:r>
      <w:hyperlink r:id="rId11" w:history="1">
        <w:r w:rsidRPr="00F023B7">
          <w:rPr>
            <w:sz w:val="24"/>
            <w:szCs w:val="24"/>
          </w:rPr>
          <w:t>Приложению N 2</w:t>
        </w:r>
      </w:hyperlink>
      <w:r w:rsidRPr="00F023B7">
        <w:rPr>
          <w:sz w:val="24"/>
          <w:szCs w:val="24"/>
        </w:rPr>
        <w:t xml:space="preserve"> к настоящему Положению.</w:t>
      </w:r>
    </w:p>
    <w:p w:rsidR="00CE4CCC" w:rsidRPr="00CE4CCC" w:rsidRDefault="00CE4CCC" w:rsidP="00C511E6">
      <w:pPr>
        <w:pStyle w:val="formattext"/>
        <w:shd w:val="clear" w:color="auto" w:fill="EBEBEB"/>
        <w:spacing w:before="0" w:beforeAutospacing="0" w:after="0" w:afterAutospacing="0" w:line="330" w:lineRule="atLeast"/>
        <w:ind w:firstLine="480"/>
        <w:rPr>
          <w:color w:val="FF0000"/>
        </w:rPr>
      </w:pP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3.4. Ритуальные услуги включают в себя: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1) прием заказов на похороны и оформление соответствующих документов;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предоставление и доставку похоронных принадлежностей по месту нахождения умерших, перевозку автокатафалком умерших;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выполнение санитарно-гигиенических, парикмахерских и косметических услуг по подготовке умерших к похоронам;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4) проведение траурных обрядов прощания;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5) погребение </w:t>
      </w:r>
      <w:proofErr w:type="gramStart"/>
      <w:r w:rsidRPr="00CE4CCC">
        <w:rPr>
          <w:sz w:val="24"/>
          <w:szCs w:val="24"/>
        </w:rPr>
        <w:t>умерших</w:t>
      </w:r>
      <w:proofErr w:type="gramEnd"/>
      <w:r w:rsidRPr="00CE4CCC">
        <w:rPr>
          <w:sz w:val="24"/>
          <w:szCs w:val="24"/>
        </w:rPr>
        <w:t>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6) создание архитектурно-ландшафтной среды мест захоронения;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7) производство и доставку памятников, памятных знаков, надмогильных сооружений.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3.5.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1) оформление документов, необходимых для погребения;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перевозка тела (останков) умершего на кладбище (в крематорий);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4) погребение (кремация с последующей выдачей урны с прахом).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3.6. Оплата стоимости услуг на погребение сверх гарантированного перечня услуг на погребение производится за счет средств лица, взявшего на себя обязанность погребения умершего.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3.7. </w:t>
      </w:r>
      <w:proofErr w:type="gramStart"/>
      <w:r w:rsidRPr="00CE4CCC">
        <w:rPr>
          <w:sz w:val="24"/>
          <w:szCs w:val="24"/>
        </w:rPr>
        <w:t xml:space="preserve">В случае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в порядке, установленном </w:t>
      </w:r>
      <w:hyperlink r:id="rId12" w:history="1">
        <w:r w:rsidRPr="00CE4CCC">
          <w:rPr>
            <w:sz w:val="24"/>
            <w:szCs w:val="24"/>
          </w:rPr>
          <w:t>статьей 10 Федерального закона от 12.01.1996 N 8-ФЗ "О погребении и похоронном деле"</w:t>
        </w:r>
      </w:hyperlink>
      <w:r w:rsidRPr="00CE4CCC">
        <w:rPr>
          <w:sz w:val="24"/>
          <w:szCs w:val="24"/>
        </w:rPr>
        <w:t>.</w:t>
      </w:r>
      <w:proofErr w:type="gramEnd"/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lastRenderedPageBreak/>
        <w:t xml:space="preserve">3.8. </w:t>
      </w:r>
      <w:proofErr w:type="gramStart"/>
      <w:r w:rsidRPr="00CE4CCC">
        <w:rPr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Pr="00CE4CCC">
        <w:rPr>
          <w:sz w:val="24"/>
          <w:szCs w:val="24"/>
        </w:rPr>
        <w:t xml:space="preserve"> причины смерти, если иное не предусмотрено законодательством Российской Федерации.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3.9. </w:t>
      </w:r>
      <w:proofErr w:type="gramStart"/>
      <w:r w:rsidRPr="00CE4CCC">
        <w:rPr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3.10. </w:t>
      </w:r>
      <w:proofErr w:type="gramStart"/>
      <w:r w:rsidRPr="00CE4CCC">
        <w:rPr>
          <w:sz w:val="24"/>
          <w:szCs w:val="24"/>
        </w:rPr>
        <w:t>Услуги, оказываемые Специализированной службой при погребении умерших, указанных в пунктах 3.8 и 3.9. настоящего Положения, включают:</w:t>
      </w:r>
      <w:proofErr w:type="gramEnd"/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1) оформление документов, необходимых для погребения;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облачение тела;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предоставление гроба;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4) перевозку </w:t>
      </w:r>
      <w:proofErr w:type="gramStart"/>
      <w:r w:rsidRPr="00CE4CCC">
        <w:rPr>
          <w:sz w:val="24"/>
          <w:szCs w:val="24"/>
        </w:rPr>
        <w:t>умершего</w:t>
      </w:r>
      <w:proofErr w:type="gramEnd"/>
      <w:r w:rsidRPr="00CE4CCC">
        <w:rPr>
          <w:sz w:val="24"/>
          <w:szCs w:val="24"/>
        </w:rPr>
        <w:t xml:space="preserve"> на кладбище (в крематорий);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5) погребение.</w:t>
      </w:r>
    </w:p>
    <w:p w:rsidR="00CE4CCC" w:rsidRPr="00CE4CCC" w:rsidRDefault="00CE4CCC" w:rsidP="00CE4CC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3" w:name="P0044"/>
      <w:bookmarkEnd w:id="3"/>
      <w:r w:rsidRPr="00CE4CCC">
        <w:rPr>
          <w:b/>
          <w:sz w:val="24"/>
          <w:szCs w:val="24"/>
        </w:rPr>
        <w:t>4. Содержание мест захоронения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4.1 Содержание кладбищ: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4.1.1. Содержание кладбищ осуществляется индивидуальными предпринимателями либо юридическими лицами на основании договора (контракта) заключенного с Администрацией поселения.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4.1.2. Кладбища, находящиеся в муниципальной собственности, относятся к </w:t>
      </w:r>
      <w:proofErr w:type="gramStart"/>
      <w:r w:rsidRPr="00CE4CCC">
        <w:rPr>
          <w:sz w:val="24"/>
          <w:szCs w:val="24"/>
        </w:rPr>
        <w:t>общественным</w:t>
      </w:r>
      <w:proofErr w:type="gramEnd"/>
      <w:r w:rsidRPr="00CE4CCC">
        <w:rPr>
          <w:sz w:val="24"/>
          <w:szCs w:val="24"/>
        </w:rPr>
        <w:t>, на которых допускается выделение специализированных участков для захоронения в зависимости от вероисповедания и обычаев.</w:t>
      </w:r>
    </w:p>
    <w:p w:rsidR="00CE4CCC" w:rsidRPr="009D3442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9D3442">
        <w:rPr>
          <w:sz w:val="24"/>
          <w:szCs w:val="24"/>
        </w:rPr>
        <w:t>4.1.3. У центрального входа на территорию кладбища</w:t>
      </w:r>
      <w:r w:rsidR="009D3442" w:rsidRPr="009D3442">
        <w:rPr>
          <w:sz w:val="24"/>
          <w:szCs w:val="24"/>
        </w:rPr>
        <w:t xml:space="preserve">, с момента его основания, </w:t>
      </w:r>
      <w:r w:rsidRPr="009D3442">
        <w:rPr>
          <w:sz w:val="24"/>
          <w:szCs w:val="24"/>
        </w:rPr>
        <w:t>должны быть вывешены для общего обозрения: распорядок работы кладбища, правила для посетителей и план схема кладбища.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4.1.4. Создаваемые, а также существующие места погребения не подлежат сносу и могут быть перенесены только по решению Администрации в случае угрозы постоянных затоплений, оползней, после землетрясений и других стихийных бедствий.</w:t>
      </w:r>
    </w:p>
    <w:p w:rsidR="00CE4CCC" w:rsidRPr="00F023B7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F023B7">
        <w:rPr>
          <w:sz w:val="24"/>
          <w:szCs w:val="24"/>
        </w:rPr>
        <w:t>Пришедшие в негодность воинские захоронения, мемориальные сооружения и объекты, увековечивающие память погибших при защите Отечества, подлежат восстановлению органами местного самоуправления городского поселения Малиновский</w:t>
      </w:r>
      <w:r w:rsidR="00F023B7" w:rsidRPr="00F023B7">
        <w:rPr>
          <w:sz w:val="24"/>
          <w:szCs w:val="24"/>
        </w:rPr>
        <w:t>, в срок до 90 дней с момента выявления данного факта</w:t>
      </w:r>
      <w:r w:rsidRPr="00F023B7">
        <w:rPr>
          <w:sz w:val="24"/>
          <w:szCs w:val="24"/>
        </w:rPr>
        <w:t>.</w:t>
      </w:r>
    </w:p>
    <w:p w:rsidR="009D3442" w:rsidRPr="009D3442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9D3442">
        <w:rPr>
          <w:sz w:val="24"/>
          <w:szCs w:val="24"/>
        </w:rPr>
        <w:t>Граждане или юридические лица, виновные в повреждении воинских захоронений, обязаны их восстановить</w:t>
      </w:r>
      <w:r w:rsidR="00F023B7" w:rsidRPr="009D3442">
        <w:rPr>
          <w:sz w:val="24"/>
          <w:szCs w:val="24"/>
        </w:rPr>
        <w:t xml:space="preserve">, в срок до 90 дней с момента выявления данного факта. 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lastRenderedPageBreak/>
        <w:t>4.1.5. Самовольное захоронение в не отведенных для этого местах не допускается. К лицам, совершившим такие действия, применяются меры ответственности в соответствии с законодательством</w:t>
      </w:r>
      <w:r w:rsidR="009D3442">
        <w:rPr>
          <w:sz w:val="24"/>
          <w:szCs w:val="24"/>
        </w:rPr>
        <w:t xml:space="preserve"> Российской Федерации</w:t>
      </w:r>
      <w:r w:rsidRPr="00CE4CCC">
        <w:rPr>
          <w:sz w:val="24"/>
          <w:szCs w:val="24"/>
        </w:rPr>
        <w:t>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4.1.6. Работы по содержанию кладбищ включают в себя: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1) ежедневная охрана кладбища;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плановая очистка и вывоз мусора с территории кладбища;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уборка старых венков и надгробий;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4) соблюдение при захоронении "красной линии";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5) профилирование грунтовой подъездной дороги в летний период и очистка от снега в зимний период;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6) содержание в исправном состоянии зданий, сооружений и их ремонт;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7) санитарная вырубка молодняка, скос травы;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8) уход за могилами.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</w:p>
    <w:p w:rsidR="00CE4CCC" w:rsidRPr="00CE4CCC" w:rsidRDefault="00CE4CCC" w:rsidP="00CE4CCC">
      <w:pPr>
        <w:spacing w:before="100" w:beforeAutospacing="1" w:after="240"/>
        <w:ind w:firstLine="480"/>
        <w:rPr>
          <w:sz w:val="24"/>
          <w:szCs w:val="24"/>
        </w:rPr>
      </w:pPr>
      <w:r w:rsidRPr="00CE4CCC">
        <w:rPr>
          <w:sz w:val="24"/>
          <w:szCs w:val="24"/>
        </w:rPr>
        <w:t>4.2 Требования к устройству могил, памятников, надмогильных и мемориальных сооружений</w:t>
      </w:r>
    </w:p>
    <w:p w:rsidR="00CE4CCC" w:rsidRPr="00F023B7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F023B7">
        <w:rPr>
          <w:sz w:val="24"/>
          <w:szCs w:val="24"/>
        </w:rPr>
        <w:t>4.2.1. Захоронения должны производиться последовательно в каждом ряду.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4.2.2. Не допускается устройство захоронений в разрывах между могилами на участке, на обочинах дорог.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4.2.3. Размер земельного участка для захоронения составляет 3 м в длину и 3 м в ширину, предоставление участка производится бесплатно. Так же бесплатно предоставляется участок при резервировании одного места для супруга или близкого родственника.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4.2.4. </w:t>
      </w:r>
      <w:proofErr w:type="gramStart"/>
      <w:r w:rsidRPr="00CE4CCC">
        <w:rPr>
          <w:sz w:val="24"/>
          <w:szCs w:val="24"/>
        </w:rPr>
        <w:t>Расстояние между участками для погребения по длинным сторонам должно быть не менее 0,5м, по коротким не менее 1м.</w:t>
      </w:r>
      <w:proofErr w:type="gramEnd"/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4.2.5. Каждое захоронение регистрируется организацией, обслуживающей кладбище в Книге регистрации захоронений.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4.2.6. Установка памятников, надмогильных и мемориальных сооружений на кладбищах допускается только в границах участков захоронений. Устанавливаемые памятники и сооружения не должны иметь частей, выступающих за границы участка или нависающих над ними.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4.2.7. Надмогильные сооружения устанавливаются по согласованию с организацией, обслуживающей кладбище и регистрируются в Книге регистрации установки надгробий.</w:t>
      </w:r>
    </w:p>
    <w:p w:rsidR="00F023B7" w:rsidRDefault="00F023B7" w:rsidP="00CE4CCC">
      <w:pPr>
        <w:spacing w:before="100" w:beforeAutospacing="1" w:after="240"/>
        <w:ind w:firstLine="480"/>
        <w:rPr>
          <w:sz w:val="24"/>
          <w:szCs w:val="24"/>
        </w:rPr>
      </w:pPr>
    </w:p>
    <w:p w:rsidR="00CE4CCC" w:rsidRPr="00F023B7" w:rsidRDefault="00CE4CCC" w:rsidP="00CE4CCC">
      <w:pPr>
        <w:spacing w:before="100" w:beforeAutospacing="1" w:after="240"/>
        <w:ind w:firstLine="480"/>
        <w:rPr>
          <w:sz w:val="24"/>
          <w:szCs w:val="24"/>
        </w:rPr>
      </w:pPr>
      <w:r w:rsidRPr="00F023B7">
        <w:rPr>
          <w:sz w:val="24"/>
          <w:szCs w:val="24"/>
        </w:rPr>
        <w:t xml:space="preserve">4.3. Порядок захоронения </w:t>
      </w:r>
      <w:proofErr w:type="gramStart"/>
      <w:r w:rsidRPr="00F023B7">
        <w:rPr>
          <w:sz w:val="24"/>
          <w:szCs w:val="24"/>
        </w:rPr>
        <w:t>умерших</w:t>
      </w:r>
      <w:proofErr w:type="gramEnd"/>
    </w:p>
    <w:p w:rsidR="00CE4CCC" w:rsidRPr="00F023B7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F023B7">
        <w:rPr>
          <w:sz w:val="24"/>
          <w:szCs w:val="24"/>
        </w:rPr>
        <w:t xml:space="preserve">4.3.1. </w:t>
      </w:r>
      <w:proofErr w:type="gramStart"/>
      <w:r w:rsidRPr="00F023B7">
        <w:rPr>
          <w:sz w:val="24"/>
          <w:szCs w:val="24"/>
        </w:rPr>
        <w:t>Захоронение умерших</w:t>
      </w:r>
      <w:r w:rsidR="00F023B7" w:rsidRPr="00F023B7">
        <w:rPr>
          <w:sz w:val="24"/>
          <w:szCs w:val="24"/>
        </w:rPr>
        <w:t>,</w:t>
      </w:r>
      <w:r w:rsidRPr="00F023B7">
        <w:rPr>
          <w:sz w:val="24"/>
          <w:szCs w:val="24"/>
        </w:rPr>
        <w:t xml:space="preserve"> на кладбищах городского поселения Малиновский осуществляется в соответствии с законодательством Российской Федерации в сфере погребения и похоронного дела, а также настоящим Положением, на участках, определенных для захоронений.</w:t>
      </w:r>
      <w:proofErr w:type="gramEnd"/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lastRenderedPageBreak/>
        <w:t xml:space="preserve">4.3.2. Захоронения </w:t>
      </w:r>
      <w:proofErr w:type="gramStart"/>
      <w:r w:rsidRPr="00CE4CCC">
        <w:rPr>
          <w:sz w:val="24"/>
          <w:szCs w:val="24"/>
        </w:rPr>
        <w:t>умерших</w:t>
      </w:r>
      <w:proofErr w:type="gramEnd"/>
      <w:r w:rsidRPr="00CE4CCC">
        <w:rPr>
          <w:sz w:val="24"/>
          <w:szCs w:val="24"/>
        </w:rPr>
        <w:t xml:space="preserve"> производится на основании свидетельства о смерти и разрешения на захоронение, выданного Администрацией поселения.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4.3.3. Погребение умершего рядом с ранее умершим родственником возможно при наличии на указанном месте свободного участка земли.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4.3.4. Погребение лиц, личность которых не установлена или не востребована в силу каких-либо причин, осуществляется Специализированной службой на специально отведенном участке кладбища.</w:t>
      </w:r>
    </w:p>
    <w:p w:rsidR="00CE4CCC" w:rsidRPr="00CE4CCC" w:rsidRDefault="00CE4CCC" w:rsidP="00CE4CCC">
      <w:pPr>
        <w:spacing w:before="100" w:beforeAutospacing="1" w:after="240"/>
        <w:ind w:firstLine="480"/>
        <w:rPr>
          <w:sz w:val="24"/>
          <w:szCs w:val="24"/>
        </w:rPr>
      </w:pPr>
      <w:r w:rsidRPr="00CE4CCC">
        <w:rPr>
          <w:sz w:val="24"/>
          <w:szCs w:val="24"/>
        </w:rPr>
        <w:t>4.4 Порядок предоставления земли под захоронение на закрытом кладбище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4.4.1. В случае закрытия кладбища при входе устанавливаются трафареты, предупреждающие об его закрытии.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4.4.2. На закрытом кладбище захоронения производятся только в существующей оградке или рядом с могилой близкого родственника либо супруга, при наличии свободного участка земли площадью не менее 3кв. м (2х1,5) при получении разрешения Администрации поселения.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b/>
          <w:sz w:val="24"/>
          <w:szCs w:val="24"/>
        </w:rPr>
      </w:pPr>
      <w:r w:rsidRPr="00CE4CCC">
        <w:rPr>
          <w:sz w:val="24"/>
          <w:szCs w:val="24"/>
        </w:rPr>
        <w:t>4.5 Правила посещения кладбища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4.5.1. На территории кладбища посетители должны соблюдать общественный порядок и тишину.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4.5.2. Для посещений кладбище должно быть открыто ежедневно в период с мая по сентябрь-с 09.00 до 20.00 часов, с октября по апрель - с 09.00 до 18.00 часов.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4.5.3. Захоронения на кладбище производятся ежедневно с 10.00 до 17.00 часов.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4.5.4. Посетители кладбища имеют право: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1) пользоваться инвентарем, выдаваемым организацией, обслуживающей кладбище для ухода за могилами;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устанавливать памятники в соответствии с требованиями к оформлению участка захоронения;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поручать работникам кладбища уход за могилой с оплатой по утвержденному прейскуранту;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4) сажать цветы на могильном участке;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5) сажать деревья в соответствии с проектом озеленения кладбища по согласованию с администрацией;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6)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7) посетители - престарелые и инвалиды - могут пользоваться легковым транспортом для проезда по территории кладбища.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4.5.5. Посетители кладбища обязаны: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1) при обустройстве мест захоронений (оградка, памятник, другие надмогильные сооружения (надгробия)) не выходить за границы предоставленных мест захоронений;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выносить мусор только в отведенные для этих целей места.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4.5.6. На территории кладбища запрещается: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lastRenderedPageBreak/>
        <w:t>1) находиться на территории кладбища после его закрытия;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устанавливать, переделывать и снимать памятники, мемориальные доски и другие надмогильные сооружения без разрешения организации, обслуживающей кладбище;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портить надгробные сооружения (надгробия), оградки, иные ритуальные сооружения, установленные на местах захоронений, оборудование кладбища, засорять территорию;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4) ломать зеленые насаждения, рвать цветы, собирать венки;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5) выгуливать собак, пасти домашний скот, ловить птиц, собирать грибы;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6) разводить костры, добывать песок и глину, резать дерн;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7) ездить на велосипедах, мопедах, мотороллерах, мотоциклах;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8) оставлять демонтированные надмогильные сооружения (надгробия), оградки и иные ритуальные сооружения в неустановленных для этих целей местах;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9) самовольно устанавливать скамейки, столики,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10) самовольно превышать установленный размер предоставленного участка для погребения;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11) осуществлять погребение умерших в неустановленных для этих целей местах (аллеях, дорожках).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4.6. Движение специализированных транспортных средств на территории кладбища осуществляется в пределах схем движения и стоянок транспортных средств.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4.7. Право беспрепятственного проезда на территорию кладбищ имеют: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 xml:space="preserve">1)  </w:t>
      </w:r>
      <w:proofErr w:type="spellStart"/>
      <w:r w:rsidRPr="00CE4CCC">
        <w:rPr>
          <w:sz w:val="24"/>
          <w:szCs w:val="24"/>
        </w:rPr>
        <w:t>катафальное</w:t>
      </w:r>
      <w:proofErr w:type="spellEnd"/>
      <w:r w:rsidRPr="00CE4CCC">
        <w:rPr>
          <w:sz w:val="24"/>
          <w:szCs w:val="24"/>
        </w:rPr>
        <w:t xml:space="preserve"> транспортное средство;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2) инвалиды первой и второй группы на личном автотранспорте при наличии соответствующего удостоверения об инвалидности;</w:t>
      </w:r>
    </w:p>
    <w:p w:rsidR="00CE4CCC" w:rsidRPr="00CE4CCC" w:rsidRDefault="00CE4CCC" w:rsidP="00CE4CCC">
      <w:pPr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3) транспортные средства, осуществляющие доставку либо вывоз надмогильных сооружений (надгробий), оградок при проведении работ по их установке или демонтажу.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4.8. Лица, виновные в нарушении содержания и посещения кладбищ, привлекаются к ответственности в соответствии с законодательством Российской Федерации и законодательством Ханты - Мансийского автономного округа - Югры.</w:t>
      </w:r>
    </w:p>
    <w:p w:rsidR="00CE4CCC" w:rsidRPr="00CE4CCC" w:rsidRDefault="00CE4CCC" w:rsidP="00CE4CC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E4CCC">
        <w:rPr>
          <w:sz w:val="24"/>
          <w:szCs w:val="24"/>
        </w:rPr>
        <w:br/>
      </w:r>
      <w:bookmarkStart w:id="4" w:name="P0089"/>
      <w:bookmarkEnd w:id="4"/>
      <w:r w:rsidRPr="00CE4CCC">
        <w:rPr>
          <w:b/>
          <w:sz w:val="24"/>
          <w:szCs w:val="24"/>
        </w:rPr>
        <w:t>5. Расходные обязательства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5.1. Расходными обязательствами городского поселения Малиновский является содержание мест захоронения.</w:t>
      </w:r>
    </w:p>
    <w:p w:rsidR="00CE4CCC" w:rsidRPr="00CE4CCC" w:rsidRDefault="00CE4CCC" w:rsidP="00CE4CCC">
      <w:pPr>
        <w:spacing w:before="100" w:beforeAutospacing="1" w:after="240"/>
        <w:ind w:firstLine="480"/>
        <w:jc w:val="both"/>
        <w:rPr>
          <w:sz w:val="24"/>
          <w:szCs w:val="24"/>
        </w:rPr>
      </w:pPr>
      <w:r w:rsidRPr="00CE4CCC">
        <w:rPr>
          <w:sz w:val="24"/>
          <w:szCs w:val="24"/>
        </w:rPr>
        <w:t>5.2. Финансовое обеспечение осуществляется в пределах средств, предусмотренных в бюджете городского поселения Малиновский на эти цели.</w:t>
      </w:r>
    </w:p>
    <w:p w:rsidR="00CE4CCC" w:rsidRPr="00CE4CCC" w:rsidRDefault="00CE4CCC" w:rsidP="00CE4CC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E4CCC" w:rsidRPr="00CE4CCC" w:rsidRDefault="00CE4CCC" w:rsidP="00CE4C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4CCC" w:rsidRPr="00CE4CCC" w:rsidRDefault="00CE4CCC" w:rsidP="00CE4C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511E6" w:rsidRDefault="00C511E6" w:rsidP="00C511E6">
      <w:pPr>
        <w:spacing w:before="100" w:beforeAutospacing="1" w:after="240"/>
        <w:rPr>
          <w:sz w:val="24"/>
          <w:szCs w:val="24"/>
        </w:rPr>
      </w:pPr>
    </w:p>
    <w:p w:rsidR="00F023B7" w:rsidRDefault="00F023B7" w:rsidP="00C511E6">
      <w:pPr>
        <w:spacing w:before="100" w:beforeAutospacing="1" w:after="240"/>
        <w:rPr>
          <w:sz w:val="24"/>
          <w:szCs w:val="24"/>
        </w:rPr>
      </w:pPr>
    </w:p>
    <w:p w:rsidR="00F023B7" w:rsidRDefault="00F023B7" w:rsidP="00C511E6">
      <w:pPr>
        <w:spacing w:before="100" w:beforeAutospacing="1" w:after="240"/>
        <w:rPr>
          <w:sz w:val="24"/>
          <w:szCs w:val="24"/>
        </w:rPr>
      </w:pPr>
    </w:p>
    <w:p w:rsidR="00C511E6" w:rsidRPr="00C511E6" w:rsidRDefault="00C511E6" w:rsidP="00C511E6">
      <w:pPr>
        <w:spacing w:before="100" w:beforeAutospacing="1" w:after="240"/>
        <w:jc w:val="right"/>
        <w:rPr>
          <w:sz w:val="24"/>
          <w:szCs w:val="24"/>
        </w:rPr>
      </w:pPr>
      <w:r w:rsidRPr="00C511E6">
        <w:rPr>
          <w:sz w:val="24"/>
          <w:szCs w:val="24"/>
        </w:rPr>
        <w:lastRenderedPageBreak/>
        <w:t>Приложение N 1</w:t>
      </w:r>
      <w:r w:rsidRPr="00C511E6">
        <w:rPr>
          <w:sz w:val="24"/>
          <w:szCs w:val="24"/>
        </w:rPr>
        <w:br/>
        <w:t>к Положению об организации</w:t>
      </w:r>
      <w:r w:rsidRPr="00C511E6">
        <w:rPr>
          <w:sz w:val="24"/>
          <w:szCs w:val="24"/>
        </w:rPr>
        <w:br/>
        <w:t>ритуальных услуг и содержании мест захоронения</w:t>
      </w:r>
      <w:r w:rsidRPr="00C511E6">
        <w:rPr>
          <w:sz w:val="24"/>
          <w:szCs w:val="24"/>
        </w:rPr>
        <w:br/>
        <w:t xml:space="preserve">на территории городского поселения </w:t>
      </w:r>
      <w:r w:rsidR="00F023B7">
        <w:rPr>
          <w:sz w:val="24"/>
          <w:szCs w:val="24"/>
        </w:rPr>
        <w:t>Малиновский</w:t>
      </w:r>
    </w:p>
    <w:p w:rsidR="00C511E6" w:rsidRPr="00C511E6" w:rsidRDefault="00C511E6" w:rsidP="00C511E6">
      <w:pPr>
        <w:spacing w:before="100" w:beforeAutospacing="1" w:after="100" w:afterAutospacing="1"/>
        <w:jc w:val="center"/>
        <w:rPr>
          <w:sz w:val="24"/>
          <w:szCs w:val="24"/>
        </w:rPr>
      </w:pPr>
      <w:r w:rsidRPr="00C511E6">
        <w:rPr>
          <w:sz w:val="24"/>
          <w:szCs w:val="24"/>
        </w:rPr>
        <w:t xml:space="preserve">Книга регистрации захоронений </w:t>
      </w:r>
    </w:p>
    <w:p w:rsidR="00C511E6" w:rsidRPr="00C511E6" w:rsidRDefault="00F023B7" w:rsidP="00F023B7">
      <w:pPr>
        <w:ind w:firstLine="480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r w:rsidRPr="00C511E6">
        <w:rPr>
          <w:sz w:val="24"/>
          <w:szCs w:val="24"/>
        </w:rPr>
        <w:t>_______________________кладбище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511E6">
        <w:rPr>
          <w:sz w:val="24"/>
          <w:szCs w:val="24"/>
        </w:rPr>
        <w:t>(наименование)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proofErr w:type="gramStart"/>
      <w:r w:rsidRPr="00C511E6">
        <w:rPr>
          <w:sz w:val="24"/>
          <w:szCs w:val="24"/>
        </w:rPr>
        <w:t>Начата</w:t>
      </w:r>
      <w:proofErr w:type="gramEnd"/>
      <w:r w:rsidRPr="00C511E6">
        <w:rPr>
          <w:sz w:val="24"/>
          <w:szCs w:val="24"/>
        </w:rPr>
        <w:t>: "___"________________20___г.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proofErr w:type="gramStart"/>
      <w:r w:rsidRPr="00C511E6">
        <w:rPr>
          <w:sz w:val="24"/>
          <w:szCs w:val="24"/>
        </w:rPr>
        <w:t>Окончена</w:t>
      </w:r>
      <w:proofErr w:type="gramEnd"/>
      <w:r w:rsidRPr="00C511E6">
        <w:rPr>
          <w:sz w:val="24"/>
          <w:szCs w:val="24"/>
        </w:rPr>
        <w:t>: "____" ______________20___г.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850"/>
        <w:gridCol w:w="1060"/>
        <w:gridCol w:w="629"/>
        <w:gridCol w:w="845"/>
        <w:gridCol w:w="1427"/>
        <w:gridCol w:w="1459"/>
        <w:gridCol w:w="1326"/>
        <w:gridCol w:w="1232"/>
        <w:gridCol w:w="799"/>
      </w:tblGrid>
      <w:tr w:rsidR="00C511E6" w:rsidRPr="00C511E6" w:rsidTr="00C511E6">
        <w:trPr>
          <w:trHeight w:val="15"/>
          <w:tblCellSpacing w:w="15" w:type="dxa"/>
        </w:trPr>
        <w:tc>
          <w:tcPr>
            <w:tcW w:w="73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09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65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75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59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47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</w:tr>
      <w:tr w:rsidR="00C511E6" w:rsidRPr="00C511E6" w:rsidTr="00C511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N </w:t>
            </w:r>
            <w:proofErr w:type="spellStart"/>
            <w:r w:rsidRPr="00C511E6">
              <w:rPr>
                <w:sz w:val="24"/>
                <w:szCs w:val="24"/>
              </w:rPr>
              <w:t>п.п</w:t>
            </w:r>
            <w:proofErr w:type="spellEnd"/>
            <w:r w:rsidRPr="00C511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Ф.И.О. </w:t>
            </w:r>
            <w:proofErr w:type="gramStart"/>
            <w:r w:rsidRPr="00C511E6">
              <w:rPr>
                <w:sz w:val="24"/>
                <w:szCs w:val="24"/>
              </w:rPr>
              <w:t>умершего</w:t>
            </w:r>
            <w:proofErr w:type="gramEnd"/>
            <w:r w:rsidRPr="00C51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 захоронения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 смерти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Документ, удостоверяющий факт смерти (N, дата выдачи, наименование органа, выдавшего документ)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Дата/время/место </w:t>
            </w:r>
          </w:p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захоронения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Сведения </w:t>
            </w:r>
          </w:p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о лице, производившем захоронение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Сведения о лице, ответственном за захоронение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Иные сведения </w:t>
            </w:r>
          </w:p>
        </w:tc>
      </w:tr>
      <w:tr w:rsidR="00C511E6" w:rsidRPr="00C511E6" w:rsidTr="00C511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10 </w:t>
            </w:r>
          </w:p>
        </w:tc>
      </w:tr>
      <w:tr w:rsidR="00C511E6" w:rsidRPr="00C511E6" w:rsidTr="00C511E6">
        <w:trPr>
          <w:tblCellSpacing w:w="15" w:type="dxa"/>
        </w:trPr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</w:tr>
    </w:tbl>
    <w:p w:rsidR="00C511E6" w:rsidRPr="00C511E6" w:rsidRDefault="00C511E6" w:rsidP="00C511E6">
      <w:pPr>
        <w:spacing w:before="100" w:beforeAutospacing="1" w:after="240"/>
        <w:jc w:val="right"/>
        <w:rPr>
          <w:sz w:val="24"/>
          <w:szCs w:val="24"/>
        </w:rPr>
      </w:pPr>
      <w:bookmarkStart w:id="5" w:name="P00AB"/>
      <w:bookmarkEnd w:id="5"/>
      <w:r w:rsidRPr="00C511E6">
        <w:rPr>
          <w:sz w:val="24"/>
          <w:szCs w:val="24"/>
        </w:rPr>
        <w:br/>
        <w:t>Приложение N 2</w:t>
      </w:r>
      <w:r w:rsidRPr="00C511E6">
        <w:rPr>
          <w:sz w:val="24"/>
          <w:szCs w:val="24"/>
        </w:rPr>
        <w:br/>
        <w:t>к Положению об организации</w:t>
      </w:r>
      <w:r w:rsidRPr="00C511E6">
        <w:rPr>
          <w:sz w:val="24"/>
          <w:szCs w:val="24"/>
        </w:rPr>
        <w:br/>
        <w:t>ритуальных услуг и содержании мест захоронения</w:t>
      </w:r>
      <w:r w:rsidRPr="00C511E6">
        <w:rPr>
          <w:sz w:val="24"/>
          <w:szCs w:val="24"/>
        </w:rPr>
        <w:br/>
        <w:t xml:space="preserve">на территории городского поселения </w:t>
      </w:r>
      <w:r w:rsidR="00F023B7">
        <w:rPr>
          <w:sz w:val="24"/>
          <w:szCs w:val="24"/>
        </w:rPr>
        <w:t>Малиновский</w:t>
      </w:r>
    </w:p>
    <w:p w:rsidR="00C511E6" w:rsidRPr="00C511E6" w:rsidRDefault="00C511E6" w:rsidP="00C511E6">
      <w:pPr>
        <w:spacing w:before="100" w:beforeAutospacing="1" w:after="100" w:afterAutospacing="1"/>
        <w:jc w:val="center"/>
        <w:rPr>
          <w:sz w:val="24"/>
          <w:szCs w:val="24"/>
        </w:rPr>
      </w:pPr>
      <w:r w:rsidRPr="00C511E6">
        <w:rPr>
          <w:sz w:val="24"/>
          <w:szCs w:val="24"/>
        </w:rPr>
        <w:t xml:space="preserve">Книга регистрации установок надгробий </w:t>
      </w:r>
    </w:p>
    <w:p w:rsidR="00C511E6" w:rsidRPr="00C511E6" w:rsidRDefault="00F023B7" w:rsidP="00F023B7">
      <w:pPr>
        <w:ind w:firstLine="480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r w:rsidRPr="00C511E6">
        <w:rPr>
          <w:sz w:val="24"/>
          <w:szCs w:val="24"/>
        </w:rPr>
        <w:t>_______________________кладбище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r w:rsidRPr="00C511E6">
        <w:rPr>
          <w:sz w:val="24"/>
          <w:szCs w:val="24"/>
        </w:rPr>
        <w:t>(наименование)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proofErr w:type="gramStart"/>
      <w:r w:rsidRPr="00C511E6">
        <w:rPr>
          <w:sz w:val="24"/>
          <w:szCs w:val="24"/>
        </w:rPr>
        <w:t>Начата</w:t>
      </w:r>
      <w:proofErr w:type="gramEnd"/>
      <w:r w:rsidRPr="00C511E6">
        <w:rPr>
          <w:sz w:val="24"/>
          <w:szCs w:val="24"/>
        </w:rPr>
        <w:t>: "___"________________20___г.</w:t>
      </w:r>
    </w:p>
    <w:p w:rsidR="00C511E6" w:rsidRPr="00C511E6" w:rsidRDefault="00C511E6" w:rsidP="00F023B7">
      <w:pPr>
        <w:ind w:firstLine="480"/>
        <w:rPr>
          <w:sz w:val="24"/>
          <w:szCs w:val="24"/>
        </w:rPr>
      </w:pPr>
      <w:proofErr w:type="gramStart"/>
      <w:r w:rsidRPr="00C511E6">
        <w:rPr>
          <w:sz w:val="24"/>
          <w:szCs w:val="24"/>
        </w:rPr>
        <w:t>Окончена</w:t>
      </w:r>
      <w:proofErr w:type="gramEnd"/>
      <w:r w:rsidRPr="00C511E6">
        <w:rPr>
          <w:sz w:val="24"/>
          <w:szCs w:val="24"/>
        </w:rPr>
        <w:t>: "____" ______________20___г.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765"/>
        <w:gridCol w:w="760"/>
        <w:gridCol w:w="568"/>
        <w:gridCol w:w="1133"/>
        <w:gridCol w:w="951"/>
        <w:gridCol w:w="2303"/>
        <w:gridCol w:w="1354"/>
        <w:gridCol w:w="1105"/>
        <w:gridCol w:w="721"/>
      </w:tblGrid>
      <w:tr w:rsidR="00C511E6" w:rsidRPr="00C511E6" w:rsidTr="00C511E6">
        <w:trPr>
          <w:trHeight w:val="15"/>
          <w:tblCellSpacing w:w="15" w:type="dxa"/>
        </w:trPr>
        <w:tc>
          <w:tcPr>
            <w:tcW w:w="60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33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39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515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309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77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47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C511E6" w:rsidRPr="00C511E6" w:rsidRDefault="00C511E6" w:rsidP="00C511E6">
            <w:pPr>
              <w:rPr>
                <w:sz w:val="2"/>
                <w:szCs w:val="24"/>
              </w:rPr>
            </w:pPr>
          </w:p>
        </w:tc>
      </w:tr>
      <w:tr w:rsidR="00C511E6" w:rsidRPr="00C511E6" w:rsidTr="00C511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N </w:t>
            </w:r>
            <w:proofErr w:type="spellStart"/>
            <w:r w:rsidRPr="00C511E6">
              <w:rPr>
                <w:sz w:val="24"/>
                <w:szCs w:val="24"/>
              </w:rPr>
              <w:t>п.п</w:t>
            </w:r>
            <w:proofErr w:type="spellEnd"/>
            <w:r w:rsidRPr="00C511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Ф.И.О. </w:t>
            </w:r>
            <w:proofErr w:type="gramStart"/>
            <w:r w:rsidRPr="00C511E6">
              <w:rPr>
                <w:sz w:val="24"/>
                <w:szCs w:val="24"/>
              </w:rPr>
              <w:t>умершего</w:t>
            </w:r>
            <w:proofErr w:type="gramEnd"/>
            <w:r w:rsidRPr="00C51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 смерти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Дата/время установки </w:t>
            </w:r>
          </w:p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надмогильного сооружения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Место захоронения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Наименование/размер/материал надмогильного сооружения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Сведения о лице, устанавливающем надмогильное сооружение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Сведения о лице, ответственном за захоронение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Иные сведения </w:t>
            </w:r>
          </w:p>
        </w:tc>
      </w:tr>
      <w:tr w:rsidR="00C511E6" w:rsidRPr="00C511E6" w:rsidTr="00C511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6" w:rsidRPr="00C511E6" w:rsidRDefault="00C511E6" w:rsidP="00C511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511E6">
              <w:rPr>
                <w:sz w:val="24"/>
                <w:szCs w:val="24"/>
              </w:rPr>
              <w:t xml:space="preserve">10 </w:t>
            </w:r>
          </w:p>
        </w:tc>
      </w:tr>
      <w:tr w:rsidR="00C511E6" w:rsidRPr="00C511E6" w:rsidTr="00C511E6">
        <w:trPr>
          <w:tblCellSpacing w:w="15" w:type="dxa"/>
        </w:trPr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11E6" w:rsidRPr="00C511E6" w:rsidRDefault="00C511E6" w:rsidP="00C511E6">
            <w:pPr>
              <w:rPr>
                <w:sz w:val="24"/>
                <w:szCs w:val="24"/>
              </w:rPr>
            </w:pPr>
          </w:p>
        </w:tc>
      </w:tr>
    </w:tbl>
    <w:p w:rsidR="00F7340B" w:rsidRPr="00F7340B" w:rsidRDefault="00F7340B" w:rsidP="00CE4CC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4"/>
          <w:szCs w:val="24"/>
        </w:rPr>
      </w:pPr>
    </w:p>
    <w:sectPr w:rsidR="00F7340B" w:rsidRPr="00F7340B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2B74"/>
    <w:rsid w:val="000C39E4"/>
    <w:rsid w:val="000D7B79"/>
    <w:rsid w:val="000E225E"/>
    <w:rsid w:val="000E459F"/>
    <w:rsid w:val="001A16B9"/>
    <w:rsid w:val="001B6FC9"/>
    <w:rsid w:val="001B7E2B"/>
    <w:rsid w:val="001E7C52"/>
    <w:rsid w:val="002420D4"/>
    <w:rsid w:val="00293638"/>
    <w:rsid w:val="00330ECD"/>
    <w:rsid w:val="00395F73"/>
    <w:rsid w:val="0040332E"/>
    <w:rsid w:val="00423775"/>
    <w:rsid w:val="0042592E"/>
    <w:rsid w:val="00453244"/>
    <w:rsid w:val="00463B45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707476"/>
    <w:rsid w:val="00762AD1"/>
    <w:rsid w:val="007E124E"/>
    <w:rsid w:val="00813F43"/>
    <w:rsid w:val="00903F7E"/>
    <w:rsid w:val="009D3442"/>
    <w:rsid w:val="009F5949"/>
    <w:rsid w:val="00A110DA"/>
    <w:rsid w:val="00A36A53"/>
    <w:rsid w:val="00AA72F6"/>
    <w:rsid w:val="00AB0EB5"/>
    <w:rsid w:val="00AD29B9"/>
    <w:rsid w:val="00AE0253"/>
    <w:rsid w:val="00B645CD"/>
    <w:rsid w:val="00BF649D"/>
    <w:rsid w:val="00C511E6"/>
    <w:rsid w:val="00C57400"/>
    <w:rsid w:val="00CE2C90"/>
    <w:rsid w:val="00CE4CCC"/>
    <w:rsid w:val="00D7048D"/>
    <w:rsid w:val="00DA4D7B"/>
    <w:rsid w:val="00DB422F"/>
    <w:rsid w:val="00DC687C"/>
    <w:rsid w:val="00DD01C2"/>
    <w:rsid w:val="00E36F65"/>
    <w:rsid w:val="00EB5D6D"/>
    <w:rsid w:val="00ED388B"/>
    <w:rsid w:val="00F023B7"/>
    <w:rsid w:val="00F13E83"/>
    <w:rsid w:val="00F177D1"/>
    <w:rsid w:val="00F657BF"/>
    <w:rsid w:val="00F7340B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11E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11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5335&amp;mark=000000000000000000000000000000000000000000000000007D20K3&amp;mark=000000000000000000000000000000000000000000000000007D20K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kodeks://link/d?nd=9015335&amp;mark=000000000000000000000000000000000000000000000000007E20KB&amp;mark=000000000000000000000000000000000000000000000000007E20K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411724639&amp;mark=00000000000000000000000000000000000000000000000000MH6AAT&amp;mark=00000000000000000000000000000000000000000000000000MH6AAT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411724639&amp;mark=00000000000000000000000000000000000000000000000003U6Q8N5&amp;mark=00000000000000000000000000000000000000000000000003U6Q8N5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6BEC-E921-493C-937C-D21CEF9A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35</cp:revision>
  <cp:lastPrinted>2024-06-28T04:28:00Z</cp:lastPrinted>
  <dcterms:created xsi:type="dcterms:W3CDTF">2019-12-17T04:44:00Z</dcterms:created>
  <dcterms:modified xsi:type="dcterms:W3CDTF">2024-07-01T09:16:00Z</dcterms:modified>
</cp:coreProperties>
</file>