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5A" w:rsidRPr="00083D0B" w:rsidRDefault="00B8105A" w:rsidP="00083D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D0B">
        <w:rPr>
          <w:rFonts w:ascii="Times New Roman" w:hAnsi="Times New Roman" w:cs="Times New Roman"/>
          <w:b/>
          <w:sz w:val="24"/>
          <w:szCs w:val="24"/>
        </w:rPr>
        <w:t>Памятка населению по лейкозу КРС</w:t>
      </w:r>
    </w:p>
    <w:p w:rsidR="00B8105A" w:rsidRPr="00083D0B" w:rsidRDefault="00B8105A" w:rsidP="00083D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D0B">
        <w:rPr>
          <w:rFonts w:ascii="Times New Roman" w:hAnsi="Times New Roman" w:cs="Times New Roman"/>
          <w:sz w:val="24"/>
          <w:szCs w:val="24"/>
        </w:rPr>
        <w:t xml:space="preserve"> </w:t>
      </w:r>
      <w:r w:rsidRPr="00083D0B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Pr="00083D0B">
        <w:rPr>
          <w:rFonts w:ascii="Times New Roman" w:hAnsi="Times New Roman" w:cs="Times New Roman"/>
          <w:b/>
          <w:sz w:val="24"/>
          <w:szCs w:val="24"/>
        </w:rPr>
        <w:t>Лейкоз крупного рогатого скота</w:t>
      </w:r>
      <w:r w:rsidRPr="00083D0B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083D0B">
        <w:rPr>
          <w:rFonts w:ascii="Times New Roman" w:hAnsi="Times New Roman" w:cs="Times New Roman"/>
          <w:sz w:val="24"/>
          <w:szCs w:val="24"/>
        </w:rPr>
        <w:t xml:space="preserve">– хроническая инфекционная болезнь, вызываемая вирусом семейства </w:t>
      </w:r>
      <w:proofErr w:type="spellStart"/>
      <w:r w:rsidRPr="00083D0B">
        <w:rPr>
          <w:rFonts w:ascii="Times New Roman" w:hAnsi="Times New Roman" w:cs="Times New Roman"/>
          <w:sz w:val="24"/>
          <w:szCs w:val="24"/>
        </w:rPr>
        <w:t>Retroviridae</w:t>
      </w:r>
      <w:proofErr w:type="spellEnd"/>
      <w:r w:rsidRPr="00083D0B">
        <w:rPr>
          <w:rFonts w:ascii="Times New Roman" w:hAnsi="Times New Roman" w:cs="Times New Roman"/>
          <w:sz w:val="24"/>
          <w:szCs w:val="24"/>
        </w:rPr>
        <w:t>. Инфекционный процесс при лейкозе крупного рогатого скота характеризуется стадийностью. Различают 3 стадии или периода в развитии инфекции: инкубационную (</w:t>
      </w:r>
      <w:proofErr w:type="spellStart"/>
      <w:r w:rsidRPr="00083D0B">
        <w:rPr>
          <w:rFonts w:ascii="Times New Roman" w:hAnsi="Times New Roman" w:cs="Times New Roman"/>
          <w:sz w:val="24"/>
          <w:szCs w:val="24"/>
        </w:rPr>
        <w:t>вирусоносительство</w:t>
      </w:r>
      <w:proofErr w:type="spellEnd"/>
      <w:r w:rsidRPr="00083D0B">
        <w:rPr>
          <w:rFonts w:ascii="Times New Roman" w:hAnsi="Times New Roman" w:cs="Times New Roman"/>
          <w:sz w:val="24"/>
          <w:szCs w:val="24"/>
        </w:rPr>
        <w:t>), гематологическую и опухолевую. Источником возбудителя болезни являются инфицированные вирусом лейкоза крупного рогатого животные на всех стадиях инфекционного процесса. Животные заражаются при проникновении в организм лимфоцитов, содержащих вирус лейкоза, естественным путём через рот и половым путём</w:t>
      </w:r>
      <w:r w:rsidRPr="00083D0B">
        <w:rPr>
          <w:rFonts w:ascii="Times New Roman" w:hAnsi="Times New Roman" w:cs="Times New Roman"/>
          <w:b/>
          <w:sz w:val="24"/>
          <w:szCs w:val="24"/>
        </w:rPr>
        <w:t>.</w:t>
      </w:r>
      <w:r w:rsidRPr="00083D0B">
        <w:rPr>
          <w:rFonts w:ascii="Times New Roman" w:hAnsi="Times New Roman" w:cs="Times New Roman"/>
          <w:sz w:val="24"/>
          <w:szCs w:val="24"/>
        </w:rPr>
        <w:t xml:space="preserve"> Факторами передачи вируса являются: кровь, молоко и другие материалы, содержащие лимфоидные клетки животных, заражённых вирусом лейкоза крупного рогатого скота. </w:t>
      </w:r>
    </w:p>
    <w:p w:rsidR="00083D0B" w:rsidRPr="00083D0B" w:rsidRDefault="00083D0B" w:rsidP="00083D0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3D0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83D0B">
        <w:rPr>
          <w:rFonts w:ascii="Times New Roman" w:hAnsi="Times New Roman" w:cs="Times New Roman"/>
          <w:color w:val="000000"/>
          <w:sz w:val="24"/>
          <w:szCs w:val="24"/>
        </w:rPr>
        <w:t xml:space="preserve">В  соответствии  с  письмом  Министерства  сельского  хозяйства Российской Федерации от 27.04.2016 № ДХ-25-27/4786 </w:t>
      </w:r>
      <w:r w:rsidRPr="00083D0B">
        <w:rPr>
          <w:rFonts w:ascii="Times New Roman" w:hAnsi="Times New Roman" w:cs="Times New Roman"/>
          <w:b/>
          <w:color w:val="000000"/>
          <w:sz w:val="24"/>
          <w:szCs w:val="24"/>
        </w:rPr>
        <w:t>с 1 января 2021 года субсидии       на       развитие       молочного       скотоводства</w:t>
      </w:r>
      <w:r w:rsidRPr="00083D0B">
        <w:rPr>
          <w:rFonts w:ascii="Times New Roman" w:hAnsi="Times New Roman" w:cs="Times New Roman"/>
          <w:color w:val="000000"/>
          <w:sz w:val="24"/>
          <w:szCs w:val="24"/>
        </w:rPr>
        <w:t xml:space="preserve"> (на 1 кг реализованного и (или) отгруженного на собственную переработку молока,   на   поддержку   племенных</w:t>
      </w:r>
      <w:proofErr w:type="gramEnd"/>
      <w:r w:rsidRPr="00083D0B">
        <w:rPr>
          <w:rFonts w:ascii="Times New Roman" w:hAnsi="Times New Roman" w:cs="Times New Roman"/>
          <w:color w:val="000000"/>
          <w:sz w:val="24"/>
          <w:szCs w:val="24"/>
        </w:rPr>
        <w:t xml:space="preserve">   хозяйств,   на   строительство, реконструкцию и модернизацию молочных комплексов и</w:t>
      </w:r>
      <w:r w:rsidRPr="00083D0B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Pr="00083D0B">
        <w:rPr>
          <w:rFonts w:ascii="Times New Roman" w:hAnsi="Times New Roman" w:cs="Times New Roman"/>
          <w:color w:val="000000"/>
          <w:sz w:val="24"/>
          <w:szCs w:val="24"/>
        </w:rPr>
        <w:t xml:space="preserve">ферм) </w:t>
      </w:r>
      <w:r w:rsidRPr="00083D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не будут выделяться   животноводческим   хозяйствам </w:t>
      </w:r>
      <w:r w:rsidRPr="00083D0B">
        <w:rPr>
          <w:rFonts w:ascii="Times New Roman" w:hAnsi="Times New Roman" w:cs="Times New Roman"/>
          <w:color w:val="000000"/>
          <w:sz w:val="24"/>
          <w:szCs w:val="24"/>
        </w:rPr>
        <w:t xml:space="preserve">  (фермам,   предприятиям, организациям)   в   случае   наличия   на   территории   </w:t>
      </w:r>
      <w:r w:rsidRPr="00083D0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всего   субъекта</w:t>
      </w:r>
      <w:r w:rsidRPr="00083D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3D0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Российской Федерации любого количества инфицированных (</w:t>
      </w:r>
      <w:proofErr w:type="gramStart"/>
      <w:r w:rsidRPr="00083D0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РИД-положительных</w:t>
      </w:r>
      <w:proofErr w:type="gramEnd"/>
      <w:r w:rsidRPr="00083D0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) животных</w:t>
      </w:r>
      <w:r w:rsidRPr="00083D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83D0B" w:rsidRPr="00083D0B" w:rsidRDefault="00083D0B" w:rsidP="00083D0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3D0B">
        <w:rPr>
          <w:rFonts w:ascii="Times New Roman" w:hAnsi="Times New Roman" w:cs="Times New Roman"/>
          <w:color w:val="000000"/>
          <w:sz w:val="24"/>
          <w:szCs w:val="24"/>
        </w:rPr>
        <w:t xml:space="preserve">В 2019 году на территории Ханты-Мансийского автономного округа </w:t>
      </w:r>
      <w:proofErr w:type="gramStart"/>
      <w:r w:rsidRPr="00083D0B">
        <w:rPr>
          <w:rFonts w:ascii="Times New Roman" w:hAnsi="Times New Roman" w:cs="Times New Roman"/>
          <w:color w:val="000000"/>
          <w:sz w:val="24"/>
          <w:szCs w:val="24"/>
        </w:rPr>
        <w:t>-Ю</w:t>
      </w:r>
      <w:proofErr w:type="gramEnd"/>
      <w:r w:rsidRPr="00083D0B">
        <w:rPr>
          <w:rFonts w:ascii="Times New Roman" w:hAnsi="Times New Roman" w:cs="Times New Roman"/>
          <w:color w:val="000000"/>
          <w:sz w:val="24"/>
          <w:szCs w:val="24"/>
        </w:rPr>
        <w:t>гры было выявлено 30 голов носителей вируса лейкоза крупного рогатого скота.</w:t>
      </w:r>
    </w:p>
    <w:p w:rsidR="00083D0B" w:rsidRPr="00BB2682" w:rsidRDefault="00083D0B" w:rsidP="00BB2682">
      <w:pPr>
        <w:pStyle w:val="headertex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</w:rPr>
      </w:pPr>
      <w:r w:rsidRPr="00083D0B">
        <w:rPr>
          <w:color w:val="000000"/>
        </w:rPr>
        <w:t xml:space="preserve">          </w:t>
      </w:r>
      <w:proofErr w:type="gramStart"/>
      <w:r w:rsidRPr="00083D0B">
        <w:rPr>
          <w:color w:val="000000"/>
        </w:rPr>
        <w:t xml:space="preserve">В соответствии с приказом Министерства сельского хозяйства </w:t>
      </w:r>
      <w:r w:rsidR="00BB2682">
        <w:rPr>
          <w:color w:val="000000"/>
        </w:rPr>
        <w:t>Российской Федерации от 24 марта 2021</w:t>
      </w:r>
      <w:r w:rsidRPr="00083D0B">
        <w:rPr>
          <w:color w:val="000000"/>
        </w:rPr>
        <w:t xml:space="preserve"> </w:t>
      </w:r>
      <w:r w:rsidRPr="00083D0B">
        <w:rPr>
          <w:bCs/>
          <w:color w:val="000000"/>
        </w:rPr>
        <w:t>г.</w:t>
      </w:r>
      <w:r w:rsidRPr="00083D0B">
        <w:rPr>
          <w:b/>
          <w:bCs/>
          <w:color w:val="000000"/>
        </w:rPr>
        <w:t xml:space="preserve"> </w:t>
      </w:r>
      <w:r w:rsidR="00BB2682">
        <w:rPr>
          <w:color w:val="000000"/>
        </w:rPr>
        <w:t>№ 156</w:t>
      </w:r>
      <w:r w:rsidRPr="00083D0B">
        <w:rPr>
          <w:color w:val="000000"/>
        </w:rPr>
        <w:t xml:space="preserve"> </w:t>
      </w:r>
      <w:r w:rsidRPr="00BB2682">
        <w:t>«</w:t>
      </w:r>
      <w:r w:rsidR="00BB2682" w:rsidRPr="00BB2682">
        <w:rPr>
          <w:bCs/>
        </w:rPr>
        <w:t>Об утверждении </w:t>
      </w:r>
      <w:hyperlink r:id="rId6" w:anchor="6540IN" w:history="1">
        <w:r w:rsidR="00BB2682" w:rsidRPr="00BB2682">
          <w:rPr>
            <w:rStyle w:val="a4"/>
            <w:bCs/>
            <w:color w:val="auto"/>
            <w:u w:val="none"/>
          </w:rPr>
          <w:t>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лейкоза крупного рогатого скота</w:t>
        </w:r>
      </w:hyperlink>
      <w:r w:rsidRPr="00083D0B">
        <w:rPr>
          <w:color w:val="000000"/>
        </w:rPr>
        <w:t>» (далее - Правила) одним из оздоровительных мероприятий в неблагополучных по лейкозу хозяйствах, в т.ч. фермерских (отделение</w:t>
      </w:r>
      <w:proofErr w:type="gramEnd"/>
      <w:r w:rsidRPr="00083D0B">
        <w:rPr>
          <w:color w:val="000000"/>
        </w:rPr>
        <w:t xml:space="preserve">, ферма, скотный двор), </w:t>
      </w:r>
      <w:r w:rsidRPr="00083D0B">
        <w:rPr>
          <w:b/>
          <w:color w:val="000000"/>
        </w:rPr>
        <w:t xml:space="preserve">является изоляция </w:t>
      </w:r>
      <w:proofErr w:type="gramStart"/>
      <w:r w:rsidRPr="00083D0B">
        <w:rPr>
          <w:b/>
          <w:color w:val="000000"/>
        </w:rPr>
        <w:t>зараженных</w:t>
      </w:r>
      <w:proofErr w:type="gramEnd"/>
      <w:r w:rsidRPr="00083D0B">
        <w:rPr>
          <w:b/>
          <w:color w:val="000000"/>
        </w:rPr>
        <w:t xml:space="preserve"> вирусом лейкоза крупного рогатого скота (далее - РИД+).</w:t>
      </w:r>
      <w:r w:rsidRPr="00083D0B">
        <w:rPr>
          <w:color w:val="000000"/>
        </w:rPr>
        <w:t xml:space="preserve"> При этом отдельное содержание РИД</w:t>
      </w:r>
      <w:r w:rsidR="00BB2682">
        <w:rPr>
          <w:color w:val="000000"/>
        </w:rPr>
        <w:t xml:space="preserve"> </w:t>
      </w:r>
      <w:r w:rsidRPr="00083D0B">
        <w:rPr>
          <w:color w:val="000000"/>
        </w:rPr>
        <w:t>-</w:t>
      </w:r>
      <w:r w:rsidR="00BB2682">
        <w:rPr>
          <w:color w:val="000000"/>
        </w:rPr>
        <w:t xml:space="preserve"> </w:t>
      </w:r>
      <w:r w:rsidRPr="00083D0B">
        <w:rPr>
          <w:color w:val="000000"/>
        </w:rPr>
        <w:t xml:space="preserve">положительных животных осуществляют </w:t>
      </w:r>
      <w:r w:rsidRPr="00083D0B">
        <w:rPr>
          <w:b/>
          <w:color w:val="000000"/>
        </w:rPr>
        <w:t>до их сдачи на убой</w:t>
      </w:r>
      <w:r w:rsidRPr="00083D0B">
        <w:rPr>
          <w:color w:val="000000"/>
        </w:rPr>
        <w:t>, т.е. пожизненно.</w:t>
      </w:r>
    </w:p>
    <w:p w:rsidR="00B8105A" w:rsidRPr="00083D0B" w:rsidRDefault="00B8105A" w:rsidP="00083D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3D0B">
        <w:rPr>
          <w:rFonts w:ascii="Times New Roman" w:hAnsi="Times New Roman" w:cs="Times New Roman"/>
          <w:sz w:val="24"/>
          <w:szCs w:val="24"/>
        </w:rPr>
        <w:lastRenderedPageBreak/>
        <w:t>Владельцы крупного рогатого скота хозяй</w:t>
      </w:r>
      <w:proofErr w:type="gramStart"/>
      <w:r w:rsidRPr="00083D0B">
        <w:rPr>
          <w:rFonts w:ascii="Times New Roman" w:hAnsi="Times New Roman" w:cs="Times New Roman"/>
          <w:sz w:val="24"/>
          <w:szCs w:val="24"/>
        </w:rPr>
        <w:t>ств вс</w:t>
      </w:r>
      <w:proofErr w:type="gramEnd"/>
      <w:r w:rsidRPr="00083D0B">
        <w:rPr>
          <w:rFonts w:ascii="Times New Roman" w:hAnsi="Times New Roman" w:cs="Times New Roman"/>
          <w:sz w:val="24"/>
          <w:szCs w:val="24"/>
        </w:rPr>
        <w:t>ех форм собственности</w:t>
      </w:r>
      <w:r w:rsidR="00484297">
        <w:rPr>
          <w:rFonts w:ascii="Times New Roman" w:hAnsi="Times New Roman" w:cs="Times New Roman"/>
          <w:sz w:val="24"/>
          <w:szCs w:val="24"/>
        </w:rPr>
        <w:t>,</w:t>
      </w:r>
      <w:r w:rsidRPr="00083D0B">
        <w:rPr>
          <w:rFonts w:ascii="Times New Roman" w:hAnsi="Times New Roman" w:cs="Times New Roman"/>
          <w:sz w:val="24"/>
          <w:szCs w:val="24"/>
        </w:rPr>
        <w:t xml:space="preserve"> в целях предупреждения заноса и распространения вируса лейкоза обязательно должны выполнять следующие требования:</w:t>
      </w:r>
    </w:p>
    <w:p w:rsidR="00B8105A" w:rsidRPr="00083D0B" w:rsidRDefault="00B8105A" w:rsidP="00083D0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D0B">
        <w:rPr>
          <w:rFonts w:ascii="Times New Roman" w:hAnsi="Times New Roman" w:cs="Times New Roman"/>
          <w:sz w:val="24"/>
          <w:szCs w:val="24"/>
        </w:rPr>
        <w:t xml:space="preserve">Продажу, сдачу на убой, выгон, размещение на пастбищах и все другие перемещения перегруппировки животных, реализацию животноводческой продукции проводить только с </w:t>
      </w:r>
      <w:proofErr w:type="gramStart"/>
      <w:r w:rsidRPr="00083D0B">
        <w:rPr>
          <w:rFonts w:ascii="Times New Roman" w:hAnsi="Times New Roman" w:cs="Times New Roman"/>
          <w:sz w:val="24"/>
          <w:szCs w:val="24"/>
        </w:rPr>
        <w:t>ведома</w:t>
      </w:r>
      <w:proofErr w:type="gramEnd"/>
      <w:r w:rsidRPr="00083D0B">
        <w:rPr>
          <w:rFonts w:ascii="Times New Roman" w:hAnsi="Times New Roman" w:cs="Times New Roman"/>
          <w:sz w:val="24"/>
          <w:szCs w:val="24"/>
        </w:rPr>
        <w:t xml:space="preserve"> и разрешения ветеринарных специалистов; </w:t>
      </w:r>
    </w:p>
    <w:p w:rsidR="00B8105A" w:rsidRPr="00083D0B" w:rsidRDefault="00B8105A" w:rsidP="00083D0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D0B">
        <w:rPr>
          <w:rFonts w:ascii="Times New Roman" w:hAnsi="Times New Roman" w:cs="Times New Roman"/>
          <w:sz w:val="24"/>
          <w:szCs w:val="24"/>
        </w:rPr>
        <w:t>Сообщать ветеринарным специалистам о вновь поступивших животных в обязательном порядке.</w:t>
      </w:r>
    </w:p>
    <w:p w:rsidR="00B8105A" w:rsidRPr="00083D0B" w:rsidRDefault="00B8105A" w:rsidP="00083D0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D0B">
        <w:rPr>
          <w:rFonts w:ascii="Times New Roman" w:hAnsi="Times New Roman" w:cs="Times New Roman"/>
          <w:sz w:val="24"/>
          <w:szCs w:val="24"/>
        </w:rPr>
        <w:t xml:space="preserve"> Совместно с ветеринарными специалистами обязательно  ставить на карантин  в течение 30 дней вновь поступивших животных для проведения серологических, гематологических и других исследований и обработок с составлением соответствующих документов.</w:t>
      </w:r>
    </w:p>
    <w:p w:rsidR="00B8105A" w:rsidRPr="00083D0B" w:rsidRDefault="00B8105A" w:rsidP="00083D0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D0B">
        <w:rPr>
          <w:rFonts w:ascii="Times New Roman" w:hAnsi="Times New Roman" w:cs="Times New Roman"/>
          <w:sz w:val="24"/>
          <w:szCs w:val="24"/>
        </w:rPr>
        <w:t xml:space="preserve"> Предъявлять по требованию ветеринарных специалистов все необходимые сведения о приобретаемых животных и создавать условия для проведения осмотра, исследований и обработок.</w:t>
      </w:r>
    </w:p>
    <w:p w:rsidR="00B8105A" w:rsidRPr="00083D0B" w:rsidRDefault="00B8105A" w:rsidP="00083D0B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3D0B">
        <w:rPr>
          <w:rFonts w:ascii="Times New Roman" w:hAnsi="Times New Roman" w:cs="Times New Roman"/>
          <w:sz w:val="24"/>
          <w:szCs w:val="24"/>
        </w:rPr>
        <w:t xml:space="preserve">Благополучными по лейкозу считают фермы, населённые пункты, в которых при проведении плановых диагностических исследований, а также при убое животных на мясокомбинате не выявляются больные лейкозом животные. Для определения благополучия поголовья скота владельцы его обязаны обеспечить ежегодное 2-х кратное проведение клинических осмотров и серологических исследований всех животных старше 6-месячного возраста. Животных, принадлежащих гражданам, проживающих на территории сельских поселений, исследуют на лейкоз одновременно с проведением плановых ветеринарных обработок весной и осенью, а также в случаях подозрения на заболевание животных лейкозом. </w:t>
      </w:r>
    </w:p>
    <w:p w:rsidR="00B8105A" w:rsidRPr="00083D0B" w:rsidRDefault="00B8105A" w:rsidP="00083D0B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3D0B">
        <w:rPr>
          <w:rFonts w:ascii="Times New Roman" w:hAnsi="Times New Roman" w:cs="Times New Roman"/>
          <w:sz w:val="24"/>
          <w:szCs w:val="24"/>
        </w:rPr>
        <w:t xml:space="preserve">В случаях выявления в благополучных хозяйствах животных, инфицированных </w:t>
      </w:r>
      <w:proofErr w:type="gramStart"/>
      <w:r w:rsidRPr="00083D0B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083D0B">
        <w:rPr>
          <w:rFonts w:ascii="Times New Roman" w:hAnsi="Times New Roman" w:cs="Times New Roman"/>
          <w:sz w:val="24"/>
          <w:szCs w:val="24"/>
        </w:rPr>
        <w:t xml:space="preserve"> (вирусом лейкоза) КРС, их изолируют от остальных животных и проводят клинико-гематологические исследования по уточнению диагноза. Молодняк, который при первом исследовании дал положительный результат на лейкоз используют только для откорма на мясо. При отсутств</w:t>
      </w:r>
      <w:proofErr w:type="gramStart"/>
      <w:r w:rsidRPr="00083D0B">
        <w:rPr>
          <w:rFonts w:ascii="Times New Roman" w:hAnsi="Times New Roman" w:cs="Times New Roman"/>
          <w:sz w:val="24"/>
          <w:szCs w:val="24"/>
        </w:rPr>
        <w:t>ии у и</w:t>
      </w:r>
      <w:proofErr w:type="gramEnd"/>
      <w:r w:rsidRPr="00083D0B">
        <w:rPr>
          <w:rFonts w:ascii="Times New Roman" w:hAnsi="Times New Roman" w:cs="Times New Roman"/>
          <w:sz w:val="24"/>
          <w:szCs w:val="24"/>
        </w:rPr>
        <w:t>нфицированных животных клинико-</w:t>
      </w:r>
      <w:proofErr w:type="spellStart"/>
      <w:r w:rsidRPr="00083D0B">
        <w:rPr>
          <w:rFonts w:ascii="Times New Roman" w:hAnsi="Times New Roman" w:cs="Times New Roman"/>
          <w:sz w:val="24"/>
          <w:szCs w:val="24"/>
        </w:rPr>
        <w:t>гемотологических</w:t>
      </w:r>
      <w:proofErr w:type="spellEnd"/>
      <w:r w:rsidRPr="00083D0B">
        <w:rPr>
          <w:rFonts w:ascii="Times New Roman" w:hAnsi="Times New Roman" w:cs="Times New Roman"/>
          <w:sz w:val="24"/>
          <w:szCs w:val="24"/>
        </w:rPr>
        <w:t xml:space="preserve"> изменений, характерных для лейкоза, остальное поголовье данного хозяйства исследуют серологическим методом через 6 месяцев. </w:t>
      </w:r>
    </w:p>
    <w:p w:rsidR="00B8105A" w:rsidRPr="00083D0B" w:rsidRDefault="00B8105A" w:rsidP="00083D0B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3D0B">
        <w:rPr>
          <w:rFonts w:ascii="Times New Roman" w:hAnsi="Times New Roman" w:cs="Times New Roman"/>
          <w:b/>
          <w:sz w:val="24"/>
          <w:szCs w:val="24"/>
        </w:rPr>
        <w:t>По условиям ограничений не допускается:</w:t>
      </w:r>
      <w:r w:rsidRPr="00083D0B">
        <w:rPr>
          <w:rFonts w:ascii="Times New Roman" w:hAnsi="Times New Roman" w:cs="Times New Roman"/>
          <w:sz w:val="24"/>
          <w:szCs w:val="24"/>
        </w:rPr>
        <w:t xml:space="preserve"> - содержание и пастьба инфицированных и больных животных вместе со здоровыми, перегруппировка скота внутри хозяйства без разрешения ветеринарного специалиста, обслуживающего </w:t>
      </w:r>
      <w:r w:rsidRPr="00083D0B">
        <w:rPr>
          <w:rFonts w:ascii="Times New Roman" w:hAnsi="Times New Roman" w:cs="Times New Roman"/>
          <w:sz w:val="24"/>
          <w:szCs w:val="24"/>
        </w:rPr>
        <w:lastRenderedPageBreak/>
        <w:t xml:space="preserve">хозяйство (населённый пункт); - использование быков-производителей для вольной случки коров и тёлок; - вывод (вывоз) животных из стада, фермерского и индивидуального хозяйства для племенных и пользовательских целей без разрешения ветеринарного специалиста, обслуживающего данное хозяйство или населённый пункт. </w:t>
      </w:r>
      <w:proofErr w:type="gramEnd"/>
    </w:p>
    <w:p w:rsidR="00B8105A" w:rsidRPr="00083D0B" w:rsidRDefault="00B8105A" w:rsidP="00083D0B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3D0B">
        <w:rPr>
          <w:rFonts w:ascii="Times New Roman" w:hAnsi="Times New Roman" w:cs="Times New Roman"/>
          <w:b/>
          <w:sz w:val="24"/>
          <w:szCs w:val="24"/>
          <w:u w:val="single"/>
        </w:rPr>
        <w:t>Лечение лейкоза КРС не разработано</w:t>
      </w:r>
      <w:r w:rsidRPr="00083D0B">
        <w:rPr>
          <w:rFonts w:ascii="Times New Roman" w:hAnsi="Times New Roman" w:cs="Times New Roman"/>
          <w:sz w:val="24"/>
          <w:szCs w:val="24"/>
        </w:rPr>
        <w:t xml:space="preserve">!  Молоко от инфицированных коров сдают на молокоперерабатывающий завод или используют внутри хозяйства после </w:t>
      </w:r>
      <w:r w:rsidRPr="00083D0B">
        <w:rPr>
          <w:rFonts w:ascii="Times New Roman" w:hAnsi="Times New Roman" w:cs="Times New Roman"/>
          <w:b/>
          <w:sz w:val="24"/>
          <w:szCs w:val="24"/>
        </w:rPr>
        <w:t>ПАСТЕРИЗАЦИИ ИЛИ КИПЯЧЕНИЯ</w:t>
      </w:r>
      <w:r w:rsidRPr="00083D0B">
        <w:rPr>
          <w:rFonts w:ascii="Times New Roman" w:hAnsi="Times New Roman" w:cs="Times New Roman"/>
          <w:sz w:val="24"/>
          <w:szCs w:val="24"/>
        </w:rPr>
        <w:t xml:space="preserve"> в обычном технологическом режиме. После обеззараживания молоко используется без ограничений. Хозяйства, в том числе хозяйства граждан, считают оздоровленными после вывода всех больных и инфицированных животных и получения двух подряд отрицательных результатов лабораторных данных, с интервалом в 3 месяца.  Убой больных или инфицированных вирусом лейкоза животных проводится только в присутствии ветеринарного специалиста в соответствии с правилами.</w:t>
      </w:r>
    </w:p>
    <w:sectPr w:rsidR="00B8105A" w:rsidRPr="00083D0B" w:rsidSect="00B8105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A476A"/>
    <w:multiLevelType w:val="hybridMultilevel"/>
    <w:tmpl w:val="6CAA2D6A"/>
    <w:lvl w:ilvl="0" w:tplc="B8B0AC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5A"/>
    <w:rsid w:val="00083D0B"/>
    <w:rsid w:val="000E4DAE"/>
    <w:rsid w:val="001D5D76"/>
    <w:rsid w:val="00252F04"/>
    <w:rsid w:val="002E4068"/>
    <w:rsid w:val="003C0E1A"/>
    <w:rsid w:val="004606ED"/>
    <w:rsid w:val="00484297"/>
    <w:rsid w:val="0051115A"/>
    <w:rsid w:val="005339AA"/>
    <w:rsid w:val="0066607A"/>
    <w:rsid w:val="00690E34"/>
    <w:rsid w:val="006952EA"/>
    <w:rsid w:val="007C070C"/>
    <w:rsid w:val="008449EF"/>
    <w:rsid w:val="00961B75"/>
    <w:rsid w:val="00B37FA4"/>
    <w:rsid w:val="00B8105A"/>
    <w:rsid w:val="00BB2682"/>
    <w:rsid w:val="00C75B9F"/>
    <w:rsid w:val="00DE23C2"/>
    <w:rsid w:val="00FB0542"/>
    <w:rsid w:val="00FB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05A"/>
    <w:pPr>
      <w:ind w:left="720"/>
      <w:contextualSpacing/>
    </w:pPr>
  </w:style>
  <w:style w:type="paragraph" w:customStyle="1" w:styleId="headertext">
    <w:name w:val="headertext"/>
    <w:basedOn w:val="a"/>
    <w:rsid w:val="00BB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B26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05A"/>
    <w:pPr>
      <w:ind w:left="720"/>
      <w:contextualSpacing/>
    </w:pPr>
  </w:style>
  <w:style w:type="paragraph" w:customStyle="1" w:styleId="headertext">
    <w:name w:val="headertext"/>
    <w:basedOn w:val="a"/>
    <w:rsid w:val="00BB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B26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7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6034331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833</Words>
  <Characters>4750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Корепанова ОН</dc:creator>
  <cp:lastModifiedBy>Пользователь</cp:lastModifiedBy>
  <cp:revision>2</cp:revision>
  <dcterms:created xsi:type="dcterms:W3CDTF">2023-12-18T04:59:00Z</dcterms:created>
  <dcterms:modified xsi:type="dcterms:W3CDTF">2023-12-18T04:59:00Z</dcterms:modified>
</cp:coreProperties>
</file>