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09D" w:rsidRPr="00E2009D" w:rsidRDefault="00E2009D" w:rsidP="00E2009D">
      <w:pPr>
        <w:suppressAutoHyphens w:val="0"/>
        <w:jc w:val="center"/>
        <w:rPr>
          <w:b/>
          <w:sz w:val="24"/>
          <w:lang w:eastAsia="ru-RU"/>
        </w:rPr>
      </w:pPr>
      <w:r w:rsidRPr="00E2009D">
        <w:rPr>
          <w:b/>
          <w:sz w:val="24"/>
          <w:lang w:eastAsia="ru-RU"/>
        </w:rPr>
        <w:t>Российская Федерация</w:t>
      </w:r>
    </w:p>
    <w:p w:rsidR="00E2009D" w:rsidRPr="00E2009D" w:rsidRDefault="00E2009D" w:rsidP="00E2009D">
      <w:pPr>
        <w:suppressAutoHyphens w:val="0"/>
        <w:jc w:val="center"/>
        <w:rPr>
          <w:b/>
          <w:sz w:val="24"/>
          <w:lang w:eastAsia="ru-RU"/>
        </w:rPr>
      </w:pPr>
      <w:r w:rsidRPr="00E2009D">
        <w:rPr>
          <w:b/>
          <w:sz w:val="24"/>
          <w:lang w:eastAsia="ru-RU"/>
        </w:rPr>
        <w:t>Ханты-Мансийский автономный округ – Югра</w:t>
      </w:r>
    </w:p>
    <w:p w:rsidR="00E2009D" w:rsidRPr="00E2009D" w:rsidRDefault="00E2009D" w:rsidP="00E2009D">
      <w:pPr>
        <w:suppressAutoHyphens w:val="0"/>
        <w:jc w:val="center"/>
        <w:rPr>
          <w:b/>
          <w:sz w:val="24"/>
          <w:lang w:eastAsia="ru-RU"/>
        </w:rPr>
      </w:pPr>
      <w:r w:rsidRPr="00E2009D">
        <w:rPr>
          <w:b/>
          <w:sz w:val="24"/>
          <w:lang w:eastAsia="ru-RU"/>
        </w:rPr>
        <w:t>Советский район</w:t>
      </w:r>
    </w:p>
    <w:p w:rsidR="00E2009D" w:rsidRPr="00E2009D" w:rsidRDefault="00E2009D" w:rsidP="00E2009D">
      <w:pPr>
        <w:suppressAutoHyphens w:val="0"/>
        <w:spacing w:line="240" w:lineRule="atLeast"/>
        <w:jc w:val="center"/>
        <w:rPr>
          <w:b/>
          <w:sz w:val="32"/>
          <w:szCs w:val="32"/>
          <w:lang w:eastAsia="ru-RU"/>
        </w:rPr>
      </w:pPr>
      <w:r w:rsidRPr="00E2009D">
        <w:rPr>
          <w:b/>
          <w:sz w:val="32"/>
          <w:szCs w:val="32"/>
          <w:lang w:eastAsia="ru-RU"/>
        </w:rPr>
        <w:t>городское поселение Малиновский</w:t>
      </w:r>
    </w:p>
    <w:p w:rsidR="00E2009D" w:rsidRPr="00E2009D" w:rsidRDefault="00E2009D" w:rsidP="00E2009D">
      <w:pPr>
        <w:suppressAutoHyphens w:val="0"/>
        <w:spacing w:line="240" w:lineRule="atLeast"/>
        <w:jc w:val="center"/>
        <w:rPr>
          <w:b/>
          <w:sz w:val="48"/>
          <w:szCs w:val="48"/>
          <w:lang w:eastAsia="ru-RU"/>
        </w:rPr>
      </w:pPr>
      <w:r w:rsidRPr="00E2009D">
        <w:rPr>
          <w:b/>
          <w:sz w:val="48"/>
          <w:szCs w:val="48"/>
          <w:lang w:eastAsia="ru-RU"/>
        </w:rPr>
        <w:t xml:space="preserve">А Д М И Н И С Т </w:t>
      </w:r>
      <w:proofErr w:type="gramStart"/>
      <w:r w:rsidRPr="00E2009D">
        <w:rPr>
          <w:b/>
          <w:sz w:val="48"/>
          <w:szCs w:val="48"/>
          <w:lang w:eastAsia="ru-RU"/>
        </w:rPr>
        <w:t>Р</w:t>
      </w:r>
      <w:proofErr w:type="gramEnd"/>
      <w:r w:rsidRPr="00E2009D">
        <w:rPr>
          <w:b/>
          <w:sz w:val="48"/>
          <w:szCs w:val="48"/>
          <w:lang w:eastAsia="ru-RU"/>
        </w:rPr>
        <w:t xml:space="preserve"> А Ц И Я</w:t>
      </w:r>
    </w:p>
    <w:p w:rsidR="00E2009D" w:rsidRPr="00E2009D" w:rsidRDefault="00E2009D" w:rsidP="00E2009D">
      <w:pPr>
        <w:suppressAutoHyphens w:val="0"/>
        <w:spacing w:line="240" w:lineRule="atLeast"/>
        <w:jc w:val="center"/>
        <w:rPr>
          <w:lang w:eastAsia="ru-RU"/>
        </w:rPr>
      </w:pPr>
      <w:r w:rsidRPr="00E2009D">
        <w:rPr>
          <w:lang w:eastAsia="ru-RU"/>
        </w:rPr>
        <w:t xml:space="preserve">628251 Ханты-Мансийский автономный округ – Югра, Советский район, </w:t>
      </w:r>
      <w:proofErr w:type="spellStart"/>
      <w:r w:rsidRPr="00E2009D">
        <w:rPr>
          <w:lang w:eastAsia="ru-RU"/>
        </w:rPr>
        <w:t>гп</w:t>
      </w:r>
      <w:proofErr w:type="spellEnd"/>
      <w:r w:rsidRPr="00E2009D">
        <w:rPr>
          <w:lang w:eastAsia="ru-RU"/>
        </w:rPr>
        <w:t xml:space="preserve"> Малиновский, ул. Ленина, 17</w:t>
      </w:r>
    </w:p>
    <w:p w:rsidR="00E2009D" w:rsidRPr="00E2009D" w:rsidRDefault="00E2009D" w:rsidP="00E2009D">
      <w:pPr>
        <w:suppressAutoHyphens w:val="0"/>
        <w:spacing w:line="240" w:lineRule="atLeast"/>
        <w:jc w:val="center"/>
        <w:rPr>
          <w:lang w:eastAsia="ru-RU"/>
        </w:rPr>
      </w:pPr>
      <w:r w:rsidRPr="00E2009D">
        <w:rPr>
          <w:lang w:eastAsia="ru-RU"/>
        </w:rPr>
        <w:t>Телефон: (34675) 3-90-05, 3-90-17 (факс)</w:t>
      </w:r>
    </w:p>
    <w:p w:rsidR="00E2009D" w:rsidRPr="00E2009D" w:rsidRDefault="00E2009D" w:rsidP="00E2009D">
      <w:pPr>
        <w:suppressAutoHyphens w:val="0"/>
        <w:spacing w:line="240" w:lineRule="atLeast"/>
        <w:jc w:val="center"/>
        <w:rPr>
          <w:b/>
          <w:lang w:eastAsia="ru-RU"/>
        </w:rPr>
      </w:pPr>
      <w:r w:rsidRPr="00E2009D">
        <w:rPr>
          <w:lang w:eastAsia="ru-RU"/>
        </w:rPr>
        <w:t xml:space="preserve">электронная почта - </w:t>
      </w:r>
      <w:hyperlink r:id="rId12" w:history="1">
        <w:r w:rsidRPr="00E2009D">
          <w:rPr>
            <w:color w:val="0000FF" w:themeColor="hyperlink"/>
            <w:u w:val="single"/>
            <w:lang w:val="en-US" w:eastAsia="ru-RU"/>
          </w:rPr>
          <w:t>malinovskiy</w:t>
        </w:r>
        <w:r w:rsidRPr="00E2009D">
          <w:rPr>
            <w:color w:val="0000FF" w:themeColor="hyperlink"/>
            <w:u w:val="single"/>
            <w:lang w:eastAsia="ru-RU"/>
          </w:rPr>
          <w:t>@</w:t>
        </w:r>
        <w:r w:rsidRPr="00E2009D">
          <w:rPr>
            <w:color w:val="0000FF" w:themeColor="hyperlink"/>
            <w:u w:val="single"/>
            <w:lang w:val="en-US" w:eastAsia="ru-RU"/>
          </w:rPr>
          <w:t>admsov</w:t>
        </w:r>
        <w:r w:rsidRPr="00E2009D">
          <w:rPr>
            <w:color w:val="0000FF" w:themeColor="hyperlink"/>
            <w:u w:val="single"/>
            <w:lang w:eastAsia="ru-RU"/>
          </w:rPr>
          <w:t>.</w:t>
        </w:r>
        <w:r w:rsidRPr="00E2009D">
          <w:rPr>
            <w:color w:val="0000FF" w:themeColor="hyperlink"/>
            <w:u w:val="single"/>
            <w:lang w:val="en-US" w:eastAsia="ru-RU"/>
          </w:rPr>
          <w:t>ru</w:t>
        </w:r>
      </w:hyperlink>
      <w:r w:rsidRPr="00E2009D">
        <w:rPr>
          <w:lang w:eastAsia="ru-RU"/>
        </w:rPr>
        <w:t xml:space="preserve">, сайт – </w:t>
      </w:r>
      <w:hyperlink r:id="rId13" w:history="1">
        <w:r w:rsidRPr="00E2009D">
          <w:rPr>
            <w:color w:val="0000FF" w:themeColor="hyperlink"/>
            <w:u w:val="single"/>
            <w:lang w:val="en-US" w:eastAsia="ru-RU"/>
          </w:rPr>
          <w:t>http</w:t>
        </w:r>
        <w:r w:rsidRPr="00E2009D">
          <w:rPr>
            <w:color w:val="0000FF" w:themeColor="hyperlink"/>
            <w:u w:val="single"/>
            <w:lang w:eastAsia="ru-RU"/>
          </w:rPr>
          <w:t>://</w:t>
        </w:r>
        <w:proofErr w:type="spellStart"/>
        <w:r w:rsidRPr="00E2009D">
          <w:rPr>
            <w:color w:val="0000FF" w:themeColor="hyperlink"/>
            <w:u w:val="single"/>
            <w:lang w:eastAsia="ru-RU"/>
          </w:rPr>
          <w:t>малиновский-юбилейный.рф</w:t>
        </w:r>
        <w:proofErr w:type="spellEnd"/>
      </w:hyperlink>
      <w:r w:rsidRPr="00E2009D">
        <w:rPr>
          <w:lang w:eastAsia="ru-RU"/>
        </w:rPr>
        <w:t xml:space="preserve"> </w:t>
      </w:r>
    </w:p>
    <w:p w:rsidR="00E2009D" w:rsidRPr="00E2009D" w:rsidRDefault="00E2009D" w:rsidP="00E2009D">
      <w:pPr>
        <w:pBdr>
          <w:bottom w:val="double" w:sz="12" w:space="1" w:color="auto"/>
        </w:pBdr>
        <w:suppressAutoHyphens w:val="0"/>
        <w:rPr>
          <w:sz w:val="22"/>
          <w:lang w:eastAsia="ru-RU"/>
        </w:rPr>
      </w:pPr>
      <w:r w:rsidRPr="00E2009D">
        <w:rPr>
          <w:b/>
          <w:sz w:val="36"/>
          <w:u w:val="single"/>
          <w:lang w:eastAsia="ru-RU"/>
        </w:rPr>
        <w:t xml:space="preserve">                                       </w:t>
      </w:r>
      <w:r w:rsidRPr="00E2009D">
        <w:rPr>
          <w:sz w:val="16"/>
          <w:lang w:eastAsia="ru-RU"/>
        </w:rPr>
        <w:t xml:space="preserve"> </w:t>
      </w:r>
      <w:r w:rsidRPr="00E2009D">
        <w:rPr>
          <w:sz w:val="22"/>
          <w:lang w:eastAsia="ru-RU"/>
        </w:rPr>
        <w:t xml:space="preserve">                                                                        </w:t>
      </w: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2039A5" w:rsidRPr="002039A5" w:rsidTr="00EB4C7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9495" w:type="dxa"/>
          </w:tcPr>
          <w:p w:rsidR="002039A5" w:rsidRPr="002039A5" w:rsidRDefault="002039A5" w:rsidP="002039A5">
            <w:pPr>
              <w:suppressAutoHyphens w:val="0"/>
              <w:spacing w:line="240" w:lineRule="atLeast"/>
              <w:ind w:right="639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2039A5" w:rsidRPr="002039A5" w:rsidRDefault="002039A5" w:rsidP="002039A5">
            <w:pPr>
              <w:tabs>
                <w:tab w:val="left" w:pos="9072"/>
                <w:tab w:val="left" w:pos="9355"/>
              </w:tabs>
              <w:suppressAutoHyphens w:val="0"/>
              <w:spacing w:line="240" w:lineRule="atLeast"/>
              <w:ind w:right="-1"/>
              <w:jc w:val="center"/>
              <w:rPr>
                <w:b/>
                <w:spacing w:val="60"/>
                <w:sz w:val="36"/>
                <w:szCs w:val="36"/>
                <w:lang w:eastAsia="ru-RU"/>
              </w:rPr>
            </w:pPr>
            <w:r w:rsidRPr="002039A5">
              <w:rPr>
                <w:b/>
                <w:spacing w:val="60"/>
                <w:sz w:val="40"/>
                <w:szCs w:val="36"/>
                <w:lang w:eastAsia="ru-RU"/>
              </w:rPr>
              <w:t>ПОСТАНОВЛЕНИЕ</w:t>
            </w:r>
          </w:p>
        </w:tc>
      </w:tr>
    </w:tbl>
    <w:p w:rsidR="002039A5" w:rsidRPr="002039A5" w:rsidRDefault="002039A5" w:rsidP="002039A5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:rsidR="002039A5" w:rsidRPr="002039A5" w:rsidRDefault="002039A5" w:rsidP="002039A5">
      <w:pPr>
        <w:suppressAutoHyphens w:val="0"/>
        <w:rPr>
          <w:sz w:val="24"/>
          <w:szCs w:val="24"/>
          <w:lang w:eastAsia="ru-RU"/>
        </w:rPr>
      </w:pPr>
    </w:p>
    <w:p w:rsidR="002039A5" w:rsidRPr="002039A5" w:rsidRDefault="002039A5" w:rsidP="002039A5">
      <w:pPr>
        <w:suppressAutoHyphens w:val="0"/>
        <w:rPr>
          <w:sz w:val="24"/>
          <w:szCs w:val="24"/>
          <w:lang w:eastAsia="ru-RU"/>
        </w:rPr>
      </w:pPr>
      <w:r w:rsidRPr="002039A5">
        <w:rPr>
          <w:sz w:val="24"/>
          <w:szCs w:val="24"/>
          <w:lang w:eastAsia="ru-RU"/>
        </w:rPr>
        <w:t xml:space="preserve">« </w:t>
      </w:r>
      <w:r>
        <w:rPr>
          <w:sz w:val="24"/>
          <w:szCs w:val="24"/>
          <w:lang w:eastAsia="ru-RU"/>
        </w:rPr>
        <w:t>14</w:t>
      </w:r>
      <w:r w:rsidRPr="002039A5">
        <w:rPr>
          <w:sz w:val="24"/>
          <w:szCs w:val="24"/>
          <w:lang w:eastAsia="ru-RU"/>
        </w:rPr>
        <w:t xml:space="preserve"> »  </w:t>
      </w:r>
      <w:r>
        <w:rPr>
          <w:sz w:val="24"/>
          <w:szCs w:val="24"/>
          <w:lang w:eastAsia="ru-RU"/>
        </w:rPr>
        <w:t>мая</w:t>
      </w:r>
      <w:r w:rsidRPr="002039A5">
        <w:rPr>
          <w:sz w:val="24"/>
          <w:szCs w:val="24"/>
          <w:lang w:eastAsia="ru-RU"/>
        </w:rPr>
        <w:t xml:space="preserve">  20</w:t>
      </w:r>
      <w:r>
        <w:rPr>
          <w:sz w:val="24"/>
          <w:szCs w:val="24"/>
          <w:lang w:eastAsia="ru-RU"/>
        </w:rPr>
        <w:t>20</w:t>
      </w:r>
      <w:r w:rsidRPr="002039A5">
        <w:rPr>
          <w:sz w:val="24"/>
          <w:szCs w:val="24"/>
          <w:lang w:eastAsia="ru-RU"/>
        </w:rPr>
        <w:t xml:space="preserve">.                                                                                                        № </w:t>
      </w:r>
      <w:r>
        <w:rPr>
          <w:sz w:val="24"/>
          <w:szCs w:val="24"/>
          <w:lang w:eastAsia="ru-RU"/>
        </w:rPr>
        <w:t>113</w:t>
      </w:r>
    </w:p>
    <w:p w:rsidR="002039A5" w:rsidRPr="002039A5" w:rsidRDefault="002039A5" w:rsidP="002039A5">
      <w:pPr>
        <w:suppressAutoHyphens w:val="0"/>
        <w:rPr>
          <w:sz w:val="24"/>
          <w:szCs w:val="24"/>
          <w:lang w:eastAsia="ru-RU"/>
        </w:rPr>
      </w:pPr>
    </w:p>
    <w:p w:rsidR="002039A5" w:rsidRPr="002039A5" w:rsidRDefault="002039A5" w:rsidP="002039A5">
      <w:pPr>
        <w:suppressAutoHyphens w:val="0"/>
        <w:rPr>
          <w:sz w:val="24"/>
          <w:szCs w:val="24"/>
          <w:lang w:eastAsia="ru-RU"/>
        </w:rPr>
      </w:pPr>
    </w:p>
    <w:p w:rsidR="002039A5" w:rsidRPr="002039A5" w:rsidRDefault="002039A5" w:rsidP="002039A5">
      <w:pPr>
        <w:tabs>
          <w:tab w:val="left" w:pos="4140"/>
        </w:tabs>
        <w:suppressAutoHyphens w:val="0"/>
        <w:ind w:right="5214"/>
        <w:rPr>
          <w:sz w:val="24"/>
          <w:szCs w:val="24"/>
          <w:lang w:eastAsia="ru-RU"/>
        </w:rPr>
      </w:pPr>
      <w:r w:rsidRPr="002039A5">
        <w:rPr>
          <w:sz w:val="24"/>
          <w:szCs w:val="24"/>
          <w:lang w:eastAsia="ru-RU"/>
        </w:rPr>
        <w:t>О Порядке предоставления субсидии на возмещение затрат по погребению согласно гарантированному перечню ритуальных услуг</w:t>
      </w:r>
    </w:p>
    <w:p w:rsidR="002039A5" w:rsidRPr="002039A5" w:rsidRDefault="002039A5" w:rsidP="002039A5">
      <w:pPr>
        <w:suppressAutoHyphens w:val="0"/>
        <w:jc w:val="both"/>
        <w:rPr>
          <w:sz w:val="24"/>
          <w:szCs w:val="24"/>
          <w:lang w:eastAsia="ru-RU"/>
        </w:rPr>
      </w:pPr>
    </w:p>
    <w:p w:rsidR="002039A5" w:rsidRPr="002039A5" w:rsidRDefault="002039A5" w:rsidP="002039A5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2039A5">
        <w:rPr>
          <w:sz w:val="24"/>
          <w:szCs w:val="24"/>
          <w:lang w:eastAsia="ru-RU"/>
        </w:rPr>
        <w:t xml:space="preserve">В соответствии с Федеральным законом № 131-ФЗ от 06.10.2003 </w:t>
      </w:r>
      <w:r w:rsidRPr="002039A5">
        <w:rPr>
          <w:sz w:val="24"/>
          <w:szCs w:val="24"/>
          <w:lang w:eastAsia="ru-RU"/>
        </w:rPr>
        <w:br/>
        <w:t>"Об общих принципах организации местного самоуправления в Российской Федерации" (с изменениями от 28.12.2013 № 396 - ФЗ), статьей 78 Бюджетного кодекса Российской Федерации</w:t>
      </w:r>
    </w:p>
    <w:p w:rsidR="002039A5" w:rsidRPr="002039A5" w:rsidRDefault="002039A5" w:rsidP="002039A5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right="1" w:firstLine="360"/>
        <w:contextualSpacing/>
        <w:jc w:val="both"/>
        <w:rPr>
          <w:sz w:val="24"/>
          <w:szCs w:val="24"/>
          <w:lang w:eastAsia="ru-RU"/>
        </w:rPr>
      </w:pPr>
      <w:r w:rsidRPr="002039A5">
        <w:rPr>
          <w:sz w:val="24"/>
          <w:szCs w:val="24"/>
          <w:lang w:eastAsia="ru-RU"/>
        </w:rPr>
        <w:t xml:space="preserve">Утвердить Порядок предоставления субсидии </w:t>
      </w:r>
      <w:r w:rsidRPr="002039A5">
        <w:rPr>
          <w:bCs/>
          <w:sz w:val="24"/>
          <w:szCs w:val="24"/>
          <w:lang w:eastAsia="ru-RU"/>
        </w:rPr>
        <w:t>на возмещение затрат по погребению согласно гарантированному перечню ритуальных услуг</w:t>
      </w:r>
      <w:r w:rsidRPr="002039A5">
        <w:rPr>
          <w:sz w:val="24"/>
          <w:szCs w:val="24"/>
          <w:lang w:eastAsia="ru-RU"/>
        </w:rPr>
        <w:t xml:space="preserve"> согласно </w:t>
      </w:r>
      <w:hyperlink w:anchor="sub_1000" w:history="1">
        <w:r w:rsidRPr="002039A5">
          <w:rPr>
            <w:sz w:val="24"/>
            <w:szCs w:val="24"/>
            <w:lang w:eastAsia="ru-RU"/>
          </w:rPr>
          <w:t>приложению</w:t>
        </w:r>
      </w:hyperlink>
      <w:r w:rsidRPr="002039A5">
        <w:rPr>
          <w:sz w:val="24"/>
          <w:szCs w:val="24"/>
          <w:lang w:eastAsia="ru-RU"/>
        </w:rPr>
        <w:t>.</w:t>
      </w:r>
    </w:p>
    <w:p w:rsidR="002039A5" w:rsidRPr="002039A5" w:rsidRDefault="00737993" w:rsidP="002039A5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right="1" w:firstLine="360"/>
        <w:contextualSpacing/>
        <w:jc w:val="both"/>
        <w:rPr>
          <w:sz w:val="24"/>
          <w:szCs w:val="24"/>
          <w:lang w:eastAsia="ru-RU"/>
        </w:rPr>
      </w:pPr>
      <w:r w:rsidRPr="003A39C5">
        <w:rPr>
          <w:sz w:val="24"/>
          <w:szCs w:val="24"/>
        </w:rPr>
        <w:t>Опубликовать настоящее постановление в бюллетене «Вестник городского поселения Малиновский» и разместить на официальном сайте Администрации городского поселения Малиновский (</w:t>
      </w:r>
      <w:proofErr w:type="spellStart"/>
      <w:r w:rsidRPr="003A39C5">
        <w:rPr>
          <w:sz w:val="24"/>
          <w:szCs w:val="24"/>
        </w:rPr>
        <w:fldChar w:fldCharType="begin"/>
      </w:r>
      <w:r w:rsidRPr="003A39C5">
        <w:rPr>
          <w:sz w:val="24"/>
          <w:szCs w:val="24"/>
        </w:rPr>
        <w:instrText xml:space="preserve"> HYPERLINK "http://xn----7sbecrobcgeaekietkh2d4m4b.xn--p1ai/" </w:instrText>
      </w:r>
      <w:r w:rsidRPr="003A39C5">
        <w:rPr>
          <w:sz w:val="24"/>
          <w:szCs w:val="24"/>
        </w:rPr>
        <w:fldChar w:fldCharType="separate"/>
      </w:r>
      <w:r w:rsidRPr="003A39C5">
        <w:rPr>
          <w:sz w:val="24"/>
          <w:szCs w:val="24"/>
          <w:u w:val="single"/>
        </w:rPr>
        <w:t>малиновский-юбилейный</w:t>
      </w:r>
      <w:proofErr w:type="gramStart"/>
      <w:r w:rsidRPr="003A39C5">
        <w:rPr>
          <w:sz w:val="24"/>
          <w:szCs w:val="24"/>
          <w:u w:val="single"/>
        </w:rPr>
        <w:t>.р</w:t>
      </w:r>
      <w:proofErr w:type="gramEnd"/>
      <w:r w:rsidRPr="003A39C5">
        <w:rPr>
          <w:sz w:val="24"/>
          <w:szCs w:val="24"/>
          <w:u w:val="single"/>
        </w:rPr>
        <w:t>ф</w:t>
      </w:r>
      <w:proofErr w:type="spellEnd"/>
      <w:r w:rsidRPr="003A39C5">
        <w:rPr>
          <w:sz w:val="24"/>
          <w:szCs w:val="24"/>
        </w:rPr>
        <w:fldChar w:fldCharType="end"/>
      </w:r>
      <w:r w:rsidRPr="003A39C5">
        <w:rPr>
          <w:sz w:val="24"/>
          <w:szCs w:val="24"/>
        </w:rPr>
        <w:t>).</w:t>
      </w:r>
    </w:p>
    <w:p w:rsidR="002039A5" w:rsidRPr="002039A5" w:rsidRDefault="002039A5" w:rsidP="002039A5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right="1" w:firstLine="360"/>
        <w:contextualSpacing/>
        <w:jc w:val="both"/>
        <w:rPr>
          <w:sz w:val="24"/>
          <w:szCs w:val="24"/>
          <w:lang w:eastAsia="ru-RU"/>
        </w:rPr>
      </w:pPr>
      <w:r w:rsidRPr="002039A5">
        <w:rPr>
          <w:sz w:val="24"/>
          <w:szCs w:val="24"/>
          <w:lang w:eastAsia="ru-RU"/>
        </w:rPr>
        <w:t xml:space="preserve">Настоящее </w:t>
      </w:r>
      <w:r w:rsidRPr="002039A5">
        <w:rPr>
          <w:rFonts w:eastAsia="Calibri"/>
          <w:sz w:val="24"/>
          <w:szCs w:val="24"/>
          <w:lang w:eastAsia="en-US"/>
        </w:rPr>
        <w:t>постановление</w:t>
      </w:r>
      <w:r w:rsidRPr="002039A5">
        <w:rPr>
          <w:sz w:val="24"/>
          <w:szCs w:val="24"/>
          <w:lang w:eastAsia="ru-RU"/>
        </w:rPr>
        <w:t xml:space="preserve"> вступает в силу после его опубликования, и распространяется на правоотношения, возникшие с </w:t>
      </w:r>
      <w:r w:rsidR="00737993" w:rsidRPr="00737993">
        <w:rPr>
          <w:sz w:val="24"/>
          <w:szCs w:val="24"/>
          <w:lang w:eastAsia="ru-RU"/>
        </w:rPr>
        <w:t>14</w:t>
      </w:r>
      <w:r w:rsidR="00737993">
        <w:rPr>
          <w:sz w:val="24"/>
          <w:szCs w:val="24"/>
          <w:lang w:eastAsia="ru-RU"/>
        </w:rPr>
        <w:t>.0</w:t>
      </w:r>
      <w:r w:rsidR="00737993" w:rsidRPr="00737993">
        <w:rPr>
          <w:sz w:val="24"/>
          <w:szCs w:val="24"/>
          <w:lang w:eastAsia="ru-RU"/>
        </w:rPr>
        <w:t>5</w:t>
      </w:r>
      <w:r w:rsidRPr="002039A5">
        <w:rPr>
          <w:sz w:val="24"/>
          <w:szCs w:val="24"/>
          <w:lang w:eastAsia="ru-RU"/>
        </w:rPr>
        <w:t>.2020.</w:t>
      </w:r>
    </w:p>
    <w:p w:rsidR="002039A5" w:rsidRPr="002039A5" w:rsidRDefault="002039A5" w:rsidP="002039A5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right="1" w:firstLine="360"/>
        <w:contextualSpacing/>
        <w:jc w:val="both"/>
        <w:rPr>
          <w:spacing w:val="-1"/>
          <w:sz w:val="24"/>
          <w:szCs w:val="24"/>
          <w:lang w:eastAsia="ru-RU"/>
        </w:rPr>
      </w:pPr>
      <w:proofErr w:type="gramStart"/>
      <w:r w:rsidRPr="002039A5">
        <w:rPr>
          <w:spacing w:val="-6"/>
          <w:sz w:val="24"/>
          <w:szCs w:val="24"/>
          <w:lang w:eastAsia="ru-RU"/>
        </w:rPr>
        <w:t>Контроль за</w:t>
      </w:r>
      <w:proofErr w:type="gramEnd"/>
      <w:r w:rsidRPr="002039A5">
        <w:rPr>
          <w:spacing w:val="-6"/>
          <w:sz w:val="24"/>
          <w:szCs w:val="24"/>
          <w:lang w:eastAsia="ru-RU"/>
        </w:rPr>
        <w:t xml:space="preserve"> </w:t>
      </w:r>
      <w:r w:rsidRPr="002039A5">
        <w:rPr>
          <w:rFonts w:eastAsia="Calibri"/>
          <w:sz w:val="24"/>
          <w:szCs w:val="24"/>
          <w:lang w:eastAsia="en-US"/>
        </w:rPr>
        <w:t>выполнением</w:t>
      </w:r>
      <w:r w:rsidRPr="002039A5">
        <w:rPr>
          <w:spacing w:val="-6"/>
          <w:sz w:val="24"/>
          <w:szCs w:val="24"/>
          <w:lang w:eastAsia="ru-RU"/>
        </w:rPr>
        <w:t xml:space="preserve"> постановления оставляю за собой.</w:t>
      </w:r>
    </w:p>
    <w:p w:rsidR="002039A5" w:rsidRPr="002039A5" w:rsidRDefault="002039A5" w:rsidP="002039A5">
      <w:pPr>
        <w:suppressAutoHyphens w:val="0"/>
        <w:autoSpaceDE w:val="0"/>
        <w:autoSpaceDN w:val="0"/>
        <w:adjustRightInd w:val="0"/>
        <w:ind w:right="1" w:firstLine="709"/>
        <w:contextualSpacing/>
        <w:jc w:val="both"/>
        <w:rPr>
          <w:rFonts w:ascii="Cambria" w:hAnsi="Cambria"/>
          <w:sz w:val="24"/>
          <w:szCs w:val="24"/>
          <w:lang w:eastAsia="ru-RU"/>
        </w:rPr>
      </w:pPr>
    </w:p>
    <w:p w:rsidR="002039A5" w:rsidRPr="002039A5" w:rsidRDefault="002039A5" w:rsidP="002039A5">
      <w:pPr>
        <w:suppressAutoHyphens w:val="0"/>
        <w:autoSpaceDE w:val="0"/>
        <w:autoSpaceDN w:val="0"/>
        <w:adjustRightInd w:val="0"/>
        <w:ind w:right="1" w:firstLine="709"/>
        <w:contextualSpacing/>
        <w:jc w:val="both"/>
        <w:rPr>
          <w:rFonts w:ascii="Cambria" w:hAnsi="Cambria"/>
          <w:sz w:val="24"/>
          <w:szCs w:val="24"/>
          <w:lang w:eastAsia="ru-RU"/>
        </w:rPr>
      </w:pPr>
    </w:p>
    <w:p w:rsidR="002039A5" w:rsidRPr="002039A5" w:rsidRDefault="002039A5" w:rsidP="002039A5">
      <w:pPr>
        <w:suppressAutoHyphens w:val="0"/>
        <w:autoSpaceDE w:val="0"/>
        <w:autoSpaceDN w:val="0"/>
        <w:adjustRightInd w:val="0"/>
        <w:ind w:right="1" w:firstLine="709"/>
        <w:contextualSpacing/>
        <w:jc w:val="both"/>
        <w:rPr>
          <w:rFonts w:ascii="Cambria" w:hAnsi="Cambria"/>
          <w:sz w:val="24"/>
          <w:szCs w:val="24"/>
          <w:lang w:eastAsia="ru-RU"/>
        </w:rPr>
      </w:pPr>
    </w:p>
    <w:p w:rsidR="00623D95" w:rsidRDefault="00623D95" w:rsidP="00F44939">
      <w:pPr>
        <w:suppressAutoHyphens w:val="0"/>
        <w:spacing w:after="200"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623D95" w:rsidRDefault="00623D95" w:rsidP="00F44939">
      <w:pPr>
        <w:suppressAutoHyphens w:val="0"/>
        <w:spacing w:after="200"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623D95" w:rsidRDefault="00623D95" w:rsidP="00F44939">
      <w:pPr>
        <w:suppressAutoHyphens w:val="0"/>
        <w:spacing w:after="200"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E2009D" w:rsidRDefault="00D059EC" w:rsidP="00E2009D">
      <w:pPr>
        <w:suppressAutoHyphens w:val="0"/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</w:t>
      </w:r>
      <w:r w:rsidR="00E2009D" w:rsidRPr="00E2009D">
        <w:rPr>
          <w:rFonts w:eastAsiaTheme="minorHAnsi"/>
          <w:sz w:val="24"/>
          <w:szCs w:val="24"/>
          <w:lang w:eastAsia="en-US"/>
        </w:rPr>
        <w:t>лав</w:t>
      </w:r>
      <w:r>
        <w:rPr>
          <w:rFonts w:eastAsiaTheme="minorHAnsi"/>
          <w:sz w:val="24"/>
          <w:szCs w:val="24"/>
          <w:lang w:eastAsia="en-US"/>
        </w:rPr>
        <w:t>а</w:t>
      </w:r>
      <w:r w:rsidR="00E2009D" w:rsidRPr="00E2009D">
        <w:rPr>
          <w:rFonts w:eastAsiaTheme="minorHAnsi"/>
          <w:sz w:val="24"/>
          <w:szCs w:val="24"/>
          <w:lang w:eastAsia="en-US"/>
        </w:rPr>
        <w:t xml:space="preserve"> городского поселения Малиновский                                        </w:t>
      </w:r>
      <w:r>
        <w:rPr>
          <w:rFonts w:eastAsiaTheme="minorHAnsi"/>
          <w:sz w:val="24"/>
          <w:szCs w:val="24"/>
          <w:lang w:eastAsia="en-US"/>
        </w:rPr>
        <w:t>Н.С.</w:t>
      </w:r>
      <w:r w:rsidR="00E2009D" w:rsidRPr="00E2009D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Киселёва</w:t>
      </w:r>
    </w:p>
    <w:p w:rsidR="00416A57" w:rsidRDefault="00416A57" w:rsidP="00E2009D">
      <w:pPr>
        <w:suppressAutoHyphens w:val="0"/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9B2BAE" w:rsidRDefault="009B2BAE" w:rsidP="00E2009D">
      <w:pPr>
        <w:suppressAutoHyphens w:val="0"/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9B2BAE" w:rsidRDefault="009B2BAE" w:rsidP="00E2009D">
      <w:pPr>
        <w:suppressAutoHyphens w:val="0"/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</w:p>
    <w:p w:rsidR="009B2BAE" w:rsidRDefault="009B2BAE" w:rsidP="00E2009D">
      <w:pPr>
        <w:suppressAutoHyphens w:val="0"/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623D95" w:rsidRDefault="00623D95" w:rsidP="00E2009D">
      <w:pPr>
        <w:suppressAutoHyphens w:val="0"/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F44939" w:rsidRDefault="00F44939" w:rsidP="00E2009D">
      <w:pPr>
        <w:suppressAutoHyphens w:val="0"/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737993" w:rsidRPr="00737993" w:rsidRDefault="00737993" w:rsidP="00737993">
      <w:pPr>
        <w:suppressAutoHyphens w:val="0"/>
        <w:ind w:left="4956" w:firstLine="709"/>
        <w:jc w:val="right"/>
        <w:rPr>
          <w:sz w:val="24"/>
          <w:szCs w:val="24"/>
          <w:lang w:eastAsia="ru-RU"/>
        </w:rPr>
      </w:pPr>
      <w:r w:rsidRPr="00737993">
        <w:rPr>
          <w:sz w:val="24"/>
          <w:szCs w:val="24"/>
          <w:lang w:eastAsia="ru-RU"/>
        </w:rPr>
        <w:lastRenderedPageBreak/>
        <w:t xml:space="preserve">Приложение </w:t>
      </w:r>
    </w:p>
    <w:p w:rsidR="00737993" w:rsidRPr="00737993" w:rsidRDefault="00737993" w:rsidP="00737993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737993">
        <w:rPr>
          <w:rFonts w:eastAsia="Calibri"/>
          <w:sz w:val="24"/>
          <w:szCs w:val="24"/>
          <w:lang w:eastAsia="en-US"/>
        </w:rPr>
        <w:t xml:space="preserve">к постановлению </w:t>
      </w:r>
    </w:p>
    <w:p w:rsidR="00737993" w:rsidRPr="00737993" w:rsidRDefault="00737993" w:rsidP="00737993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737993">
        <w:rPr>
          <w:rFonts w:eastAsia="Calibri"/>
          <w:sz w:val="24"/>
          <w:szCs w:val="24"/>
          <w:lang w:eastAsia="en-US"/>
        </w:rPr>
        <w:t xml:space="preserve">Администрации </w:t>
      </w:r>
      <w:proofErr w:type="gramStart"/>
      <w:r>
        <w:rPr>
          <w:rFonts w:eastAsia="Calibri"/>
          <w:sz w:val="24"/>
          <w:szCs w:val="24"/>
          <w:lang w:eastAsia="en-US"/>
        </w:rPr>
        <w:t>городс</w:t>
      </w:r>
      <w:r w:rsidRPr="00737993">
        <w:rPr>
          <w:rFonts w:eastAsia="Calibri"/>
          <w:sz w:val="24"/>
          <w:szCs w:val="24"/>
          <w:lang w:eastAsia="en-US"/>
        </w:rPr>
        <w:t>кого</w:t>
      </w:r>
      <w:proofErr w:type="gramEnd"/>
      <w:r w:rsidRPr="00737993">
        <w:rPr>
          <w:rFonts w:eastAsia="Calibri"/>
          <w:sz w:val="24"/>
          <w:szCs w:val="24"/>
          <w:lang w:eastAsia="en-US"/>
        </w:rPr>
        <w:t xml:space="preserve"> </w:t>
      </w:r>
    </w:p>
    <w:p w:rsidR="00737993" w:rsidRPr="00737993" w:rsidRDefault="00737993" w:rsidP="00737993">
      <w:pPr>
        <w:suppressAutoHyphens w:val="0"/>
        <w:autoSpaceDE w:val="0"/>
        <w:autoSpaceDN w:val="0"/>
        <w:adjustRightInd w:val="0"/>
        <w:jc w:val="right"/>
        <w:rPr>
          <w:rFonts w:eastAsia="Calibri"/>
          <w:i/>
          <w:sz w:val="24"/>
          <w:szCs w:val="24"/>
          <w:lang w:eastAsia="en-US"/>
        </w:rPr>
      </w:pPr>
      <w:r w:rsidRPr="00737993">
        <w:rPr>
          <w:rFonts w:eastAsia="Calibri"/>
          <w:sz w:val="24"/>
          <w:szCs w:val="24"/>
          <w:lang w:eastAsia="en-US"/>
        </w:rPr>
        <w:t xml:space="preserve">поселения </w:t>
      </w:r>
      <w:r>
        <w:rPr>
          <w:rFonts w:eastAsia="Calibri"/>
          <w:sz w:val="24"/>
          <w:szCs w:val="24"/>
          <w:lang w:eastAsia="en-US"/>
        </w:rPr>
        <w:t>Малинов</w:t>
      </w:r>
      <w:r w:rsidRPr="00737993">
        <w:rPr>
          <w:rFonts w:eastAsia="Calibri"/>
          <w:sz w:val="24"/>
          <w:szCs w:val="24"/>
          <w:lang w:eastAsia="en-US"/>
        </w:rPr>
        <w:t>ский</w:t>
      </w:r>
    </w:p>
    <w:p w:rsidR="00737993" w:rsidRPr="00737993" w:rsidRDefault="00737993" w:rsidP="00737993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737993">
        <w:rPr>
          <w:rFonts w:eastAsia="Calibri"/>
          <w:sz w:val="24"/>
          <w:szCs w:val="24"/>
          <w:lang w:eastAsia="en-US"/>
        </w:rPr>
        <w:t xml:space="preserve">от </w:t>
      </w:r>
      <w:r>
        <w:rPr>
          <w:rFonts w:eastAsia="Calibri"/>
          <w:sz w:val="24"/>
          <w:szCs w:val="24"/>
          <w:lang w:eastAsia="en-US"/>
        </w:rPr>
        <w:t>14</w:t>
      </w:r>
      <w:r w:rsidRPr="00737993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мая 2020</w:t>
      </w:r>
      <w:r w:rsidRPr="00737993">
        <w:rPr>
          <w:rFonts w:eastAsia="Calibri"/>
          <w:sz w:val="24"/>
          <w:szCs w:val="24"/>
          <w:lang w:eastAsia="en-US"/>
        </w:rPr>
        <w:t xml:space="preserve"> года № </w:t>
      </w:r>
      <w:r>
        <w:rPr>
          <w:rFonts w:eastAsia="Calibri"/>
          <w:sz w:val="24"/>
          <w:szCs w:val="24"/>
          <w:lang w:eastAsia="en-US"/>
        </w:rPr>
        <w:t>113</w:t>
      </w:r>
    </w:p>
    <w:p w:rsidR="00737993" w:rsidRPr="00737993" w:rsidRDefault="00737993" w:rsidP="00737993">
      <w:pPr>
        <w:suppressAutoHyphens w:val="0"/>
        <w:ind w:firstLine="709"/>
        <w:rPr>
          <w:sz w:val="24"/>
          <w:szCs w:val="24"/>
          <w:lang w:eastAsia="ru-RU"/>
        </w:rPr>
      </w:pPr>
    </w:p>
    <w:p w:rsidR="00737993" w:rsidRPr="00737993" w:rsidRDefault="00737993" w:rsidP="00737993">
      <w:pPr>
        <w:suppressAutoHyphens w:val="0"/>
        <w:ind w:firstLine="709"/>
        <w:jc w:val="center"/>
        <w:rPr>
          <w:sz w:val="24"/>
          <w:szCs w:val="24"/>
          <w:lang w:eastAsia="ru-RU"/>
        </w:rPr>
      </w:pPr>
    </w:p>
    <w:p w:rsidR="00737993" w:rsidRPr="00737993" w:rsidRDefault="00737993" w:rsidP="00737993">
      <w:pPr>
        <w:suppressAutoHyphens w:val="0"/>
        <w:ind w:firstLine="709"/>
        <w:jc w:val="center"/>
        <w:rPr>
          <w:sz w:val="24"/>
          <w:szCs w:val="24"/>
          <w:lang w:eastAsia="ru-RU"/>
        </w:rPr>
      </w:pPr>
      <w:r w:rsidRPr="00737993">
        <w:rPr>
          <w:sz w:val="24"/>
          <w:szCs w:val="24"/>
          <w:lang w:eastAsia="ru-RU"/>
        </w:rPr>
        <w:t xml:space="preserve">Порядок </w:t>
      </w:r>
    </w:p>
    <w:p w:rsidR="00737993" w:rsidRPr="00737993" w:rsidRDefault="00737993" w:rsidP="00737993">
      <w:pPr>
        <w:suppressAutoHyphens w:val="0"/>
        <w:ind w:firstLine="709"/>
        <w:jc w:val="center"/>
        <w:rPr>
          <w:sz w:val="24"/>
          <w:szCs w:val="24"/>
          <w:lang w:eastAsia="ru-RU"/>
        </w:rPr>
      </w:pPr>
      <w:r w:rsidRPr="00737993">
        <w:rPr>
          <w:sz w:val="24"/>
          <w:szCs w:val="24"/>
          <w:lang w:eastAsia="ru-RU"/>
        </w:rPr>
        <w:t xml:space="preserve">предоставления субсидии на возмещение затрат </w:t>
      </w:r>
    </w:p>
    <w:p w:rsidR="00737993" w:rsidRPr="00737993" w:rsidRDefault="00737993" w:rsidP="00737993">
      <w:pPr>
        <w:suppressAutoHyphens w:val="0"/>
        <w:ind w:firstLine="709"/>
        <w:jc w:val="center"/>
        <w:rPr>
          <w:sz w:val="24"/>
          <w:szCs w:val="24"/>
          <w:lang w:eastAsia="ru-RU"/>
        </w:rPr>
      </w:pPr>
      <w:r w:rsidRPr="00737993">
        <w:rPr>
          <w:sz w:val="24"/>
          <w:szCs w:val="24"/>
          <w:lang w:eastAsia="ru-RU"/>
        </w:rPr>
        <w:t>по погребению согласно гарантированному перечню ритуальных услуг</w:t>
      </w:r>
    </w:p>
    <w:p w:rsidR="00737993" w:rsidRPr="00737993" w:rsidRDefault="00737993" w:rsidP="00737993">
      <w:pPr>
        <w:suppressAutoHyphens w:val="0"/>
        <w:ind w:firstLine="709"/>
        <w:jc w:val="center"/>
        <w:rPr>
          <w:sz w:val="24"/>
          <w:szCs w:val="24"/>
          <w:lang w:eastAsia="ru-RU"/>
        </w:rPr>
      </w:pPr>
    </w:p>
    <w:p w:rsidR="00737993" w:rsidRPr="00737993" w:rsidRDefault="00737993" w:rsidP="00737993">
      <w:pPr>
        <w:suppressAutoHyphens w:val="0"/>
        <w:ind w:firstLine="709"/>
        <w:jc w:val="both"/>
        <w:rPr>
          <w:b/>
          <w:sz w:val="24"/>
          <w:szCs w:val="24"/>
          <w:lang w:eastAsia="ru-RU"/>
        </w:rPr>
      </w:pPr>
      <w:r w:rsidRPr="00737993">
        <w:rPr>
          <w:b/>
          <w:sz w:val="24"/>
          <w:szCs w:val="24"/>
          <w:lang w:eastAsia="ru-RU"/>
        </w:rPr>
        <w:t>1. Общие положения</w:t>
      </w:r>
    </w:p>
    <w:p w:rsidR="00737993" w:rsidRPr="00737993" w:rsidRDefault="00737993" w:rsidP="00737993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737993">
        <w:rPr>
          <w:color w:val="000000"/>
          <w:sz w:val="24"/>
          <w:szCs w:val="24"/>
          <w:lang w:eastAsia="ru-RU"/>
        </w:rPr>
        <w:t xml:space="preserve">1.1. </w:t>
      </w:r>
      <w:proofErr w:type="gramStart"/>
      <w:r w:rsidRPr="00737993">
        <w:rPr>
          <w:color w:val="000000"/>
          <w:sz w:val="24"/>
          <w:szCs w:val="24"/>
          <w:lang w:eastAsia="ru-RU"/>
        </w:rPr>
        <w:t xml:space="preserve">Настоящий Порядок разработан в соответствии с </w:t>
      </w:r>
      <w:r w:rsidRPr="00737993">
        <w:rPr>
          <w:sz w:val="24"/>
          <w:szCs w:val="24"/>
          <w:lang w:eastAsia="ru-RU"/>
        </w:rPr>
        <w:t xml:space="preserve">Бюджетным кодексом Российской Федерации, Уставом </w:t>
      </w:r>
      <w:r>
        <w:rPr>
          <w:sz w:val="24"/>
          <w:szCs w:val="24"/>
          <w:lang w:eastAsia="ru-RU"/>
        </w:rPr>
        <w:t>городского</w:t>
      </w:r>
      <w:r w:rsidRPr="00737993">
        <w:rPr>
          <w:sz w:val="24"/>
          <w:szCs w:val="24"/>
          <w:lang w:eastAsia="ru-RU"/>
        </w:rPr>
        <w:t xml:space="preserve"> поселения </w:t>
      </w:r>
      <w:r>
        <w:rPr>
          <w:sz w:val="24"/>
          <w:szCs w:val="24"/>
          <w:lang w:eastAsia="ru-RU"/>
        </w:rPr>
        <w:t>Малинов</w:t>
      </w:r>
      <w:r w:rsidRPr="00737993">
        <w:rPr>
          <w:sz w:val="24"/>
          <w:szCs w:val="24"/>
          <w:lang w:eastAsia="ru-RU"/>
        </w:rPr>
        <w:t xml:space="preserve">ский, Федеральным законом от 12.01.1996 № 8-ФЗ «О погребении и похоронном деле» (с изменениями), Законом Ханты-Мансийского автономного округа от 07.11.2006 № 115-оз «О мерах социальной поддержки отдельных категорий граждан в Ханты-Мансийском автономном округе – Югре» (с изменениями от 01.07.2013 № 57-оз), постановлением Администрации городского поселения от </w:t>
      </w:r>
      <w:r w:rsidR="00E720A4">
        <w:rPr>
          <w:sz w:val="24"/>
          <w:szCs w:val="24"/>
          <w:lang w:eastAsia="ru-RU"/>
        </w:rPr>
        <w:t>18</w:t>
      </w:r>
      <w:r w:rsidRPr="00737993">
        <w:rPr>
          <w:sz w:val="24"/>
          <w:szCs w:val="24"/>
          <w:lang w:eastAsia="ru-RU"/>
        </w:rPr>
        <w:t>.</w:t>
      </w:r>
      <w:r w:rsidR="00E720A4">
        <w:rPr>
          <w:sz w:val="24"/>
          <w:szCs w:val="24"/>
          <w:lang w:eastAsia="ru-RU"/>
        </w:rPr>
        <w:t>03</w:t>
      </w:r>
      <w:r w:rsidRPr="00737993">
        <w:rPr>
          <w:sz w:val="24"/>
          <w:szCs w:val="24"/>
          <w:lang w:eastAsia="ru-RU"/>
        </w:rPr>
        <w:t xml:space="preserve">.2019 № </w:t>
      </w:r>
      <w:r w:rsidR="00E720A4">
        <w:rPr>
          <w:sz w:val="24"/>
          <w:szCs w:val="24"/>
          <w:lang w:eastAsia="ru-RU"/>
        </w:rPr>
        <w:t>63/НПА</w:t>
      </w:r>
      <w:r w:rsidRPr="00737993">
        <w:rPr>
          <w:sz w:val="24"/>
          <w:szCs w:val="24"/>
          <w:lang w:eastAsia="ru-RU"/>
        </w:rPr>
        <w:t xml:space="preserve"> «</w:t>
      </w:r>
      <w:r w:rsidRPr="00737993">
        <w:rPr>
          <w:bCs/>
          <w:sz w:val="24"/>
          <w:szCs w:val="24"/>
          <w:lang w:eastAsia="ru-RU"/>
        </w:rPr>
        <w:t>Об утверждении</w:t>
      </w:r>
      <w:proofErr w:type="gramEnd"/>
      <w:r w:rsidRPr="00737993">
        <w:rPr>
          <w:bCs/>
          <w:sz w:val="24"/>
          <w:szCs w:val="24"/>
          <w:lang w:eastAsia="ru-RU"/>
        </w:rPr>
        <w:t xml:space="preserve"> Положения о порядке деятельности специализированной службы по вопросам похоронного дела на территории </w:t>
      </w:r>
      <w:r w:rsidR="00E720A4">
        <w:rPr>
          <w:bCs/>
          <w:sz w:val="24"/>
          <w:szCs w:val="24"/>
          <w:lang w:eastAsia="ru-RU"/>
        </w:rPr>
        <w:t>городс</w:t>
      </w:r>
      <w:r w:rsidRPr="00737993">
        <w:rPr>
          <w:bCs/>
          <w:sz w:val="24"/>
          <w:szCs w:val="24"/>
          <w:lang w:eastAsia="ru-RU"/>
        </w:rPr>
        <w:t xml:space="preserve">кого поселения </w:t>
      </w:r>
      <w:r w:rsidR="00E720A4">
        <w:rPr>
          <w:bCs/>
          <w:sz w:val="24"/>
          <w:szCs w:val="24"/>
          <w:lang w:eastAsia="ru-RU"/>
        </w:rPr>
        <w:t>Малинов</w:t>
      </w:r>
      <w:r w:rsidRPr="00737993">
        <w:rPr>
          <w:bCs/>
          <w:sz w:val="24"/>
          <w:szCs w:val="24"/>
          <w:lang w:eastAsia="ru-RU"/>
        </w:rPr>
        <w:t>ский</w:t>
      </w:r>
      <w:r w:rsidRPr="00737993">
        <w:rPr>
          <w:sz w:val="24"/>
          <w:szCs w:val="24"/>
          <w:lang w:eastAsia="ru-RU"/>
        </w:rPr>
        <w:t>».</w:t>
      </w:r>
    </w:p>
    <w:p w:rsidR="00737993" w:rsidRPr="00737993" w:rsidRDefault="00737993" w:rsidP="00737993">
      <w:pPr>
        <w:suppressAutoHyphens w:val="0"/>
        <w:ind w:firstLine="708"/>
        <w:jc w:val="both"/>
        <w:rPr>
          <w:sz w:val="24"/>
          <w:lang w:eastAsia="ru-RU"/>
        </w:rPr>
      </w:pPr>
      <w:bookmarkStart w:id="1" w:name="sub_12"/>
      <w:r w:rsidRPr="00737993">
        <w:rPr>
          <w:sz w:val="24"/>
          <w:lang w:eastAsia="ru-RU"/>
        </w:rPr>
        <w:t>1.2. Настоящий Порядок определяет условия и механизм предоставления субсидии из местного бюджета на возмещение затрат по погребению согласно гарантированному перечню ритуальных услуг умерших (погибших), не возмещаемых внебюджетными фондами и бюджетами иных уровней:</w:t>
      </w:r>
    </w:p>
    <w:p w:rsidR="00737993" w:rsidRPr="00737993" w:rsidRDefault="00737993" w:rsidP="00737993">
      <w:pPr>
        <w:suppressAutoHyphens w:val="0"/>
        <w:ind w:firstLine="708"/>
        <w:jc w:val="both"/>
        <w:rPr>
          <w:sz w:val="24"/>
          <w:lang w:eastAsia="ru-RU"/>
        </w:rPr>
      </w:pPr>
      <w:r w:rsidRPr="00737993">
        <w:rPr>
          <w:sz w:val="24"/>
          <w:lang w:eastAsia="ru-RU"/>
        </w:rPr>
        <w:t>- имевших родственников, законных представителей или лиц, взявших на себя обязанность осуществить погребение умершего;</w:t>
      </w:r>
    </w:p>
    <w:p w:rsidR="00737993" w:rsidRPr="00737993" w:rsidRDefault="00737993" w:rsidP="00737993">
      <w:pPr>
        <w:suppressAutoHyphens w:val="0"/>
        <w:ind w:firstLine="708"/>
        <w:jc w:val="both"/>
        <w:rPr>
          <w:sz w:val="24"/>
          <w:lang w:eastAsia="ru-RU"/>
        </w:rPr>
      </w:pPr>
      <w:r w:rsidRPr="00737993">
        <w:rPr>
          <w:sz w:val="24"/>
          <w:lang w:eastAsia="ru-RU"/>
        </w:rPr>
        <w:t>- не имевших родственников, законных представителей или лиц, взявших на себя обязанность осуществить погребение умершего;</w:t>
      </w:r>
    </w:p>
    <w:p w:rsidR="00737993" w:rsidRPr="00737993" w:rsidRDefault="00737993" w:rsidP="00737993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 w:rsidRPr="00737993">
        <w:rPr>
          <w:sz w:val="24"/>
          <w:szCs w:val="24"/>
          <w:lang w:eastAsia="ru-RU"/>
        </w:rPr>
        <w:t>1.3. Основные понятия и термины, используемые в настоящем Порядке:</w:t>
      </w:r>
    </w:p>
    <w:p w:rsidR="00737993" w:rsidRPr="00737993" w:rsidRDefault="00737993" w:rsidP="0073799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proofErr w:type="gramStart"/>
      <w:r w:rsidRPr="00737993">
        <w:rPr>
          <w:sz w:val="24"/>
          <w:szCs w:val="24"/>
          <w:lang w:eastAsia="ru-RU"/>
        </w:rPr>
        <w:t xml:space="preserve">- субсидия - средства, предоставляемые из местного бюджета получателю субсидии на безвозмездной и безвозвратной основе в целях возмещения затрат по погребению согласно гарантированному </w:t>
      </w:r>
      <w:hyperlink r:id="rId14" w:history="1">
        <w:r w:rsidRPr="00737993">
          <w:rPr>
            <w:sz w:val="24"/>
            <w:szCs w:val="24"/>
            <w:lang w:eastAsia="ru-RU"/>
          </w:rPr>
          <w:t>перечню</w:t>
        </w:r>
      </w:hyperlink>
      <w:r w:rsidRPr="00737993">
        <w:rPr>
          <w:sz w:val="24"/>
          <w:szCs w:val="24"/>
          <w:lang w:eastAsia="ru-RU"/>
        </w:rPr>
        <w:t xml:space="preserve"> ритуальных услуг;</w:t>
      </w:r>
      <w:proofErr w:type="gramEnd"/>
    </w:p>
    <w:p w:rsidR="00737993" w:rsidRPr="00737993" w:rsidRDefault="00737993" w:rsidP="0073799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737993">
        <w:rPr>
          <w:sz w:val="24"/>
          <w:szCs w:val="24"/>
          <w:lang w:eastAsia="ru-RU"/>
        </w:rPr>
        <w:t xml:space="preserve">- получатель субсидии - муниципальная специализированная служба по вопросам похоронного дела, созданная на территории муниципального образования </w:t>
      </w:r>
      <w:r w:rsidR="00E720A4">
        <w:rPr>
          <w:sz w:val="24"/>
          <w:szCs w:val="24"/>
          <w:lang w:eastAsia="ru-RU"/>
        </w:rPr>
        <w:t>городск</w:t>
      </w:r>
      <w:r w:rsidRPr="00737993">
        <w:rPr>
          <w:sz w:val="24"/>
          <w:szCs w:val="24"/>
          <w:lang w:eastAsia="ru-RU"/>
        </w:rPr>
        <w:t xml:space="preserve">ого поселения </w:t>
      </w:r>
      <w:r w:rsidR="00E720A4">
        <w:rPr>
          <w:sz w:val="24"/>
          <w:szCs w:val="24"/>
          <w:lang w:eastAsia="ru-RU"/>
        </w:rPr>
        <w:t>Малино</w:t>
      </w:r>
      <w:r w:rsidRPr="00737993">
        <w:rPr>
          <w:sz w:val="24"/>
          <w:szCs w:val="24"/>
          <w:lang w:eastAsia="ru-RU"/>
        </w:rPr>
        <w:t xml:space="preserve">вский и осуществляющая выполнение работ (услуг) по погребению на территории </w:t>
      </w:r>
      <w:r w:rsidR="00E720A4">
        <w:rPr>
          <w:sz w:val="24"/>
          <w:szCs w:val="24"/>
          <w:lang w:eastAsia="ru-RU"/>
        </w:rPr>
        <w:t>поселения</w:t>
      </w:r>
      <w:r w:rsidRPr="00737993">
        <w:rPr>
          <w:sz w:val="24"/>
          <w:szCs w:val="24"/>
          <w:lang w:eastAsia="ru-RU"/>
        </w:rPr>
        <w:t>;</w:t>
      </w:r>
    </w:p>
    <w:p w:rsidR="00737993" w:rsidRPr="00737993" w:rsidRDefault="00737993" w:rsidP="0073799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737993">
        <w:rPr>
          <w:sz w:val="24"/>
          <w:szCs w:val="24"/>
          <w:lang w:eastAsia="ru-RU"/>
        </w:rPr>
        <w:t xml:space="preserve">  1.4. Субсидия предоставляется получателям субсидии в соответствии </w:t>
      </w:r>
      <w:r w:rsidRPr="00737993">
        <w:rPr>
          <w:sz w:val="24"/>
          <w:szCs w:val="24"/>
          <w:lang w:eastAsia="ru-RU"/>
        </w:rPr>
        <w:br/>
        <w:t>с настоящим Порядком в пределах утвержденных лимитов бюджетных обязательств на соответствующий финансовый год.</w:t>
      </w:r>
    </w:p>
    <w:p w:rsidR="00737993" w:rsidRPr="00737993" w:rsidRDefault="00737993" w:rsidP="00737993">
      <w:pPr>
        <w:widowControl w:val="0"/>
        <w:suppressAutoHyphens w:val="0"/>
        <w:autoSpaceDE w:val="0"/>
        <w:autoSpaceDN w:val="0"/>
        <w:adjustRightInd w:val="0"/>
        <w:ind w:firstLine="539"/>
        <w:outlineLvl w:val="1"/>
        <w:rPr>
          <w:b/>
          <w:sz w:val="24"/>
          <w:szCs w:val="24"/>
          <w:lang w:eastAsia="ru-RU"/>
        </w:rPr>
      </w:pPr>
      <w:bookmarkStart w:id="2" w:name="Par52"/>
      <w:bookmarkEnd w:id="2"/>
      <w:r w:rsidRPr="00737993">
        <w:rPr>
          <w:b/>
          <w:sz w:val="24"/>
          <w:szCs w:val="24"/>
          <w:lang w:eastAsia="ru-RU"/>
        </w:rPr>
        <w:t>2. Порядок и условия предоставления субсидии</w:t>
      </w:r>
    </w:p>
    <w:p w:rsidR="00737993" w:rsidRPr="00737993" w:rsidRDefault="00737993" w:rsidP="00737993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bookmarkStart w:id="3" w:name="Par54"/>
      <w:bookmarkEnd w:id="3"/>
      <w:r w:rsidRPr="00737993">
        <w:rPr>
          <w:sz w:val="24"/>
          <w:szCs w:val="24"/>
          <w:lang w:eastAsia="ru-RU"/>
        </w:rPr>
        <w:t xml:space="preserve">2.1. </w:t>
      </w:r>
      <w:proofErr w:type="gramStart"/>
      <w:r w:rsidRPr="00737993">
        <w:rPr>
          <w:sz w:val="24"/>
          <w:szCs w:val="24"/>
          <w:lang w:eastAsia="ru-RU"/>
        </w:rPr>
        <w:t xml:space="preserve">Объем субсидии рассчитывается произведением количества умерших (в соответствии с </w:t>
      </w:r>
      <w:hyperlink w:anchor="Par41" w:history="1">
        <w:r w:rsidRPr="00737993">
          <w:rPr>
            <w:sz w:val="24"/>
            <w:szCs w:val="24"/>
            <w:lang w:eastAsia="ru-RU"/>
          </w:rPr>
          <w:t>пунктом 1.2</w:t>
        </w:r>
      </w:hyperlink>
      <w:r w:rsidRPr="00737993">
        <w:rPr>
          <w:sz w:val="24"/>
          <w:szCs w:val="24"/>
          <w:lang w:eastAsia="ru-RU"/>
        </w:rPr>
        <w:t xml:space="preserve">.) и стоимости, определяемой как разница между стоимостью гарантированного перечня ритуальных услуг, установленной постановлением Администрации </w:t>
      </w:r>
      <w:r w:rsidR="00E720A4">
        <w:rPr>
          <w:sz w:val="24"/>
          <w:szCs w:val="24"/>
          <w:lang w:eastAsia="ru-RU"/>
        </w:rPr>
        <w:t>городского</w:t>
      </w:r>
      <w:r w:rsidRPr="00737993">
        <w:rPr>
          <w:sz w:val="24"/>
          <w:szCs w:val="24"/>
          <w:lang w:eastAsia="ru-RU"/>
        </w:rPr>
        <w:t xml:space="preserve"> поселения </w:t>
      </w:r>
      <w:r w:rsidR="00E720A4">
        <w:rPr>
          <w:sz w:val="24"/>
          <w:szCs w:val="24"/>
          <w:lang w:eastAsia="ru-RU"/>
        </w:rPr>
        <w:t>Малинов</w:t>
      </w:r>
      <w:r w:rsidRPr="00737993">
        <w:rPr>
          <w:sz w:val="24"/>
          <w:szCs w:val="24"/>
          <w:lang w:eastAsia="ru-RU"/>
        </w:rPr>
        <w:t>ский, и суммой социальных пособий и компенсаций на погребение, получаемых специализированной службой по вопросам похоронного дела за счет средств Пенсионного фонда Российской Федерации, федерального бюджета, Фонда социального страхования Российской Федерации, бюджета субъекта Российской</w:t>
      </w:r>
      <w:proofErr w:type="gramEnd"/>
      <w:r w:rsidRPr="00737993">
        <w:rPr>
          <w:sz w:val="24"/>
          <w:szCs w:val="24"/>
          <w:lang w:eastAsia="ru-RU"/>
        </w:rPr>
        <w:t xml:space="preserve"> Федерации.</w:t>
      </w:r>
    </w:p>
    <w:p w:rsidR="00737993" w:rsidRPr="00737993" w:rsidRDefault="00737993" w:rsidP="00737993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737993">
        <w:rPr>
          <w:sz w:val="24"/>
          <w:szCs w:val="24"/>
          <w:lang w:eastAsia="ru-RU"/>
        </w:rPr>
        <w:t>2.2. Субсидия предоставляется в целях компенсации недополученных доходов при оказании услуг по погребению согласно гарантированному перечню услуг, не возмещаемых внебюджетными фондами и бюджетами иных уровней.</w:t>
      </w:r>
    </w:p>
    <w:p w:rsidR="00737993" w:rsidRPr="00737993" w:rsidRDefault="00737993" w:rsidP="00737993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737993">
        <w:rPr>
          <w:sz w:val="24"/>
          <w:szCs w:val="24"/>
          <w:lang w:eastAsia="ru-RU"/>
        </w:rPr>
        <w:t xml:space="preserve">2.3. Субсидия предоставляется на основании распоряжения Администрации </w:t>
      </w:r>
      <w:r w:rsidR="00E720A4">
        <w:rPr>
          <w:sz w:val="24"/>
          <w:szCs w:val="24"/>
          <w:lang w:eastAsia="ru-RU"/>
        </w:rPr>
        <w:t>городс</w:t>
      </w:r>
      <w:r w:rsidRPr="00737993">
        <w:rPr>
          <w:sz w:val="24"/>
          <w:szCs w:val="24"/>
          <w:lang w:eastAsia="ru-RU"/>
        </w:rPr>
        <w:t xml:space="preserve">кого поселения </w:t>
      </w:r>
      <w:r w:rsidR="00E720A4">
        <w:rPr>
          <w:sz w:val="24"/>
          <w:szCs w:val="24"/>
          <w:lang w:eastAsia="ru-RU"/>
        </w:rPr>
        <w:t>Малино</w:t>
      </w:r>
      <w:r w:rsidRPr="00737993">
        <w:rPr>
          <w:sz w:val="24"/>
          <w:szCs w:val="24"/>
          <w:lang w:eastAsia="ru-RU"/>
        </w:rPr>
        <w:t xml:space="preserve">вский о перечне получателей субсидии и объемах предоставляемой субсидии и заключенных соглашений о предоставлении субсидии между </w:t>
      </w:r>
      <w:r w:rsidRPr="00737993">
        <w:rPr>
          <w:sz w:val="24"/>
          <w:szCs w:val="24"/>
          <w:lang w:eastAsia="ru-RU"/>
        </w:rPr>
        <w:lastRenderedPageBreak/>
        <w:t xml:space="preserve">Администрацией </w:t>
      </w:r>
      <w:r w:rsidR="00E720A4">
        <w:rPr>
          <w:sz w:val="24"/>
          <w:szCs w:val="24"/>
          <w:lang w:eastAsia="ru-RU"/>
        </w:rPr>
        <w:t>городс</w:t>
      </w:r>
      <w:r w:rsidRPr="00737993">
        <w:rPr>
          <w:sz w:val="24"/>
          <w:szCs w:val="24"/>
          <w:lang w:eastAsia="ru-RU"/>
        </w:rPr>
        <w:t xml:space="preserve">кого поселения </w:t>
      </w:r>
      <w:r w:rsidR="00E720A4">
        <w:rPr>
          <w:sz w:val="24"/>
          <w:szCs w:val="24"/>
          <w:lang w:eastAsia="ru-RU"/>
        </w:rPr>
        <w:t>Малино</w:t>
      </w:r>
      <w:r w:rsidRPr="00737993">
        <w:rPr>
          <w:sz w:val="24"/>
          <w:szCs w:val="24"/>
          <w:lang w:eastAsia="ru-RU"/>
        </w:rPr>
        <w:t>вский и получателем субсидии. В указанных соглашениях должны быть предусмотрены:</w:t>
      </w:r>
    </w:p>
    <w:p w:rsidR="00737993" w:rsidRPr="00737993" w:rsidRDefault="00737993" w:rsidP="00737993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737993">
        <w:rPr>
          <w:sz w:val="24"/>
          <w:szCs w:val="24"/>
          <w:lang w:eastAsia="ru-RU"/>
        </w:rPr>
        <w:t>- размер, расчет затрат, сроки, условия и цели предоставления субсидии;</w:t>
      </w:r>
    </w:p>
    <w:p w:rsidR="00737993" w:rsidRPr="00737993" w:rsidRDefault="00737993" w:rsidP="00737993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737993">
        <w:rPr>
          <w:sz w:val="24"/>
          <w:szCs w:val="24"/>
          <w:lang w:eastAsia="ru-RU"/>
        </w:rPr>
        <w:t>- порядок предоставления отчетности о результатах выполнения получателями субсидии работ;</w:t>
      </w:r>
    </w:p>
    <w:p w:rsidR="00737993" w:rsidRPr="00737993" w:rsidRDefault="00737993" w:rsidP="00737993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737993">
        <w:rPr>
          <w:sz w:val="24"/>
          <w:szCs w:val="24"/>
          <w:lang w:eastAsia="ru-RU"/>
        </w:rPr>
        <w:t>- обязанность получателя субсидии вести раздельный учет доходов и расходов по субсидируемой деятельности;</w:t>
      </w:r>
    </w:p>
    <w:p w:rsidR="00737993" w:rsidRPr="00737993" w:rsidRDefault="00737993" w:rsidP="00737993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737993">
        <w:rPr>
          <w:sz w:val="24"/>
          <w:szCs w:val="24"/>
          <w:lang w:eastAsia="ru-RU"/>
        </w:rPr>
        <w:t>- ответственность получателя субсидии за нецелевое использование бюджетных средств;</w:t>
      </w:r>
    </w:p>
    <w:p w:rsidR="00737993" w:rsidRPr="00737993" w:rsidRDefault="00737993" w:rsidP="00737993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737993">
        <w:rPr>
          <w:sz w:val="24"/>
          <w:szCs w:val="24"/>
          <w:lang w:eastAsia="ru-RU"/>
        </w:rPr>
        <w:t>- порядок возврата и приостановления предоставления субсидии в случае нарушения условий, установленных при ее предоставлении;</w:t>
      </w:r>
    </w:p>
    <w:p w:rsidR="00737993" w:rsidRPr="00737993" w:rsidRDefault="00737993" w:rsidP="00737993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737993">
        <w:rPr>
          <w:sz w:val="24"/>
          <w:szCs w:val="24"/>
          <w:lang w:eastAsia="ru-RU"/>
        </w:rPr>
        <w:t>- порядок и случаи возврата в текущем финансовом году получателем субсидии остатка субсидии, не использованной в отчетном финансовом году;</w:t>
      </w:r>
    </w:p>
    <w:p w:rsidR="00737993" w:rsidRPr="00737993" w:rsidRDefault="00737993" w:rsidP="00737993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737993">
        <w:rPr>
          <w:sz w:val="24"/>
          <w:szCs w:val="24"/>
          <w:lang w:eastAsia="ru-RU"/>
        </w:rPr>
        <w:t>- показатели результатов использования субсидии;</w:t>
      </w:r>
    </w:p>
    <w:p w:rsidR="00737993" w:rsidRPr="00737993" w:rsidRDefault="00737993" w:rsidP="00737993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737993">
        <w:rPr>
          <w:sz w:val="24"/>
          <w:szCs w:val="24"/>
          <w:lang w:eastAsia="ru-RU"/>
        </w:rPr>
        <w:t xml:space="preserve">2.4. </w:t>
      </w:r>
      <w:proofErr w:type="gramStart"/>
      <w:r w:rsidRPr="00737993">
        <w:rPr>
          <w:sz w:val="24"/>
          <w:szCs w:val="24"/>
          <w:lang w:eastAsia="ru-RU"/>
        </w:rPr>
        <w:t>В соответствии с соглашением о предоставлении субсидии получатель субсидии ежемесячно предоставляет в департамент в срок до десятого числа месяца, следующего за отчетным, следующие документы:</w:t>
      </w:r>
      <w:proofErr w:type="gramEnd"/>
    </w:p>
    <w:p w:rsidR="00737993" w:rsidRPr="00737993" w:rsidRDefault="00737993" w:rsidP="00737993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737993">
        <w:rPr>
          <w:sz w:val="24"/>
          <w:szCs w:val="24"/>
          <w:lang w:eastAsia="ru-RU"/>
        </w:rPr>
        <w:t>- акта на предоставление субсидии с приложением документов, подтверждающих затраты;</w:t>
      </w:r>
    </w:p>
    <w:p w:rsidR="00737993" w:rsidRPr="00737993" w:rsidRDefault="00737993" w:rsidP="00737993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737993">
        <w:rPr>
          <w:sz w:val="24"/>
          <w:szCs w:val="24"/>
          <w:lang w:eastAsia="ru-RU"/>
        </w:rPr>
        <w:t>- счета к акту на предоставление субсидии.</w:t>
      </w:r>
    </w:p>
    <w:p w:rsidR="00737993" w:rsidRPr="00737993" w:rsidRDefault="00737993" w:rsidP="00737993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737993">
        <w:rPr>
          <w:sz w:val="24"/>
          <w:szCs w:val="24"/>
          <w:lang w:eastAsia="ru-RU"/>
        </w:rPr>
        <w:t>Ежеквартально по 30 число месяца следующего за отчетным периодом получатель субсидии представляет следующие документы:</w:t>
      </w:r>
    </w:p>
    <w:p w:rsidR="00737993" w:rsidRPr="00737993" w:rsidRDefault="00737993" w:rsidP="00737993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737993">
        <w:rPr>
          <w:sz w:val="24"/>
          <w:szCs w:val="24"/>
          <w:lang w:eastAsia="ru-RU"/>
        </w:rPr>
        <w:t>- отчет по субсидии по установленной форме (приложение № 1);</w:t>
      </w:r>
    </w:p>
    <w:p w:rsidR="00737993" w:rsidRPr="00737993" w:rsidRDefault="00737993" w:rsidP="00737993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737993">
        <w:rPr>
          <w:sz w:val="24"/>
          <w:szCs w:val="24"/>
          <w:lang w:eastAsia="ru-RU"/>
        </w:rPr>
        <w:t xml:space="preserve">- реестр документов </w:t>
      </w:r>
      <w:proofErr w:type="gramStart"/>
      <w:r w:rsidRPr="00737993">
        <w:rPr>
          <w:sz w:val="24"/>
          <w:szCs w:val="24"/>
          <w:lang w:eastAsia="ru-RU"/>
        </w:rPr>
        <w:t>оп</w:t>
      </w:r>
      <w:proofErr w:type="gramEnd"/>
      <w:r w:rsidRPr="00737993">
        <w:rPr>
          <w:sz w:val="24"/>
          <w:szCs w:val="24"/>
          <w:lang w:eastAsia="ru-RU"/>
        </w:rPr>
        <w:t xml:space="preserve"> расходам на погребение умерших согласно гарантированному перечню услуг;</w:t>
      </w:r>
    </w:p>
    <w:p w:rsidR="00737993" w:rsidRPr="00737993" w:rsidRDefault="00737993" w:rsidP="00737993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737993">
        <w:rPr>
          <w:sz w:val="24"/>
          <w:szCs w:val="24"/>
          <w:lang w:eastAsia="ru-RU"/>
        </w:rPr>
        <w:t xml:space="preserve">- копии документов, направленных во внебюджетные фонды и бюджеты иных </w:t>
      </w:r>
      <w:proofErr w:type="spellStart"/>
      <w:r w:rsidRPr="00737993">
        <w:rPr>
          <w:sz w:val="24"/>
          <w:szCs w:val="24"/>
          <w:lang w:eastAsia="ru-RU"/>
        </w:rPr>
        <w:t>уролвней</w:t>
      </w:r>
      <w:proofErr w:type="spellEnd"/>
      <w:r w:rsidRPr="00737993">
        <w:rPr>
          <w:sz w:val="24"/>
          <w:szCs w:val="24"/>
          <w:lang w:eastAsia="ru-RU"/>
        </w:rPr>
        <w:t xml:space="preserve"> </w:t>
      </w:r>
    </w:p>
    <w:p w:rsidR="00737993" w:rsidRPr="00737993" w:rsidRDefault="00737993" w:rsidP="00737993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737993">
        <w:rPr>
          <w:sz w:val="24"/>
          <w:szCs w:val="24"/>
          <w:lang w:eastAsia="ru-RU"/>
        </w:rPr>
        <w:t xml:space="preserve">В соответствии с требованиями </w:t>
      </w:r>
      <w:hyperlink r:id="rId15" w:history="1">
        <w:r w:rsidRPr="00737993">
          <w:rPr>
            <w:sz w:val="24"/>
            <w:szCs w:val="24"/>
            <w:lang w:eastAsia="ru-RU"/>
          </w:rPr>
          <w:t>Положения</w:t>
        </w:r>
      </w:hyperlink>
      <w:r w:rsidRPr="00737993">
        <w:rPr>
          <w:sz w:val="24"/>
          <w:szCs w:val="24"/>
          <w:lang w:eastAsia="ru-RU"/>
        </w:rPr>
        <w:t xml:space="preserve"> по бухгалтерскому учету "Учет государственной помощи" ПБУ 13/2000, утвержденного приказом Министерства финансов Российской Федерации от 16.10.2000 N 92н (с изменениями от 18.09.2006), получатель субсидии обеспечивает обязательное ведение раздельного учета доходов и расходов, получаемых в рамках целевых поступлений.</w:t>
      </w:r>
    </w:p>
    <w:p w:rsidR="00737993" w:rsidRPr="00737993" w:rsidRDefault="00737993" w:rsidP="00737993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737993">
        <w:rPr>
          <w:sz w:val="24"/>
          <w:szCs w:val="24"/>
          <w:lang w:eastAsia="ru-RU"/>
        </w:rPr>
        <w:t>За полноту и достоверность предоставленной информации ответственность несет получатель субсидии.</w:t>
      </w:r>
    </w:p>
    <w:p w:rsidR="00737993" w:rsidRPr="00737993" w:rsidRDefault="00737993" w:rsidP="00737993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737993">
        <w:rPr>
          <w:sz w:val="24"/>
          <w:szCs w:val="24"/>
          <w:lang w:eastAsia="ru-RU"/>
        </w:rPr>
        <w:t>2.5. Перечисление субсидии осуществляется в течение двадцати календарных дней на основании подписанного акта на предоставление субсидии и счёта к акту на предоставление субсидии.</w:t>
      </w:r>
    </w:p>
    <w:p w:rsidR="00737993" w:rsidRPr="00737993" w:rsidRDefault="00737993" w:rsidP="0073799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737993">
        <w:rPr>
          <w:sz w:val="24"/>
          <w:szCs w:val="24"/>
          <w:lang w:eastAsia="ru-RU"/>
        </w:rPr>
        <w:t>2.6. Предоставление субсидии приостанавливается в случаях:</w:t>
      </w:r>
    </w:p>
    <w:p w:rsidR="00737993" w:rsidRPr="00737993" w:rsidRDefault="00737993" w:rsidP="0073799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737993">
        <w:rPr>
          <w:sz w:val="24"/>
          <w:szCs w:val="24"/>
          <w:lang w:eastAsia="ru-RU"/>
        </w:rPr>
        <w:t>- непредставления своевременно документов, предусмотренных в соглашении;</w:t>
      </w:r>
    </w:p>
    <w:p w:rsidR="00737993" w:rsidRPr="00737993" w:rsidRDefault="00737993" w:rsidP="0073799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737993">
        <w:rPr>
          <w:sz w:val="24"/>
          <w:szCs w:val="24"/>
          <w:lang w:eastAsia="ru-RU"/>
        </w:rPr>
        <w:t>- предоставление не в полном объеме обоснований произведенных расходов.</w:t>
      </w:r>
    </w:p>
    <w:p w:rsidR="00737993" w:rsidRPr="00737993" w:rsidRDefault="00737993" w:rsidP="00737993">
      <w:pPr>
        <w:widowControl w:val="0"/>
        <w:suppressAutoHyphens w:val="0"/>
        <w:autoSpaceDE w:val="0"/>
        <w:autoSpaceDN w:val="0"/>
        <w:adjustRightInd w:val="0"/>
        <w:ind w:firstLine="540"/>
        <w:outlineLvl w:val="1"/>
        <w:rPr>
          <w:b/>
          <w:sz w:val="24"/>
          <w:szCs w:val="24"/>
          <w:lang w:eastAsia="ru-RU"/>
        </w:rPr>
      </w:pPr>
      <w:bookmarkStart w:id="4" w:name="Par81"/>
      <w:bookmarkEnd w:id="4"/>
      <w:r w:rsidRPr="00737993">
        <w:rPr>
          <w:b/>
          <w:sz w:val="24"/>
          <w:szCs w:val="24"/>
          <w:lang w:eastAsia="ru-RU"/>
        </w:rPr>
        <w:t>3. Порядок возврата субсидии</w:t>
      </w:r>
    </w:p>
    <w:p w:rsidR="00737993" w:rsidRPr="00737993" w:rsidRDefault="00737993" w:rsidP="0073799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737993">
        <w:rPr>
          <w:sz w:val="24"/>
          <w:szCs w:val="24"/>
          <w:lang w:eastAsia="ru-RU"/>
        </w:rPr>
        <w:t>3.1. Субсидия подлежит возврату в местный бюджет в случаях:</w:t>
      </w:r>
    </w:p>
    <w:p w:rsidR="00737993" w:rsidRPr="00737993" w:rsidRDefault="00737993" w:rsidP="0073799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737993">
        <w:rPr>
          <w:sz w:val="24"/>
          <w:szCs w:val="24"/>
          <w:lang w:eastAsia="ru-RU"/>
        </w:rPr>
        <w:t>3.1.1. Неиспользования в отчетном финансовом году.</w:t>
      </w:r>
    </w:p>
    <w:p w:rsidR="00737993" w:rsidRPr="00737993" w:rsidRDefault="00737993" w:rsidP="0073799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737993">
        <w:rPr>
          <w:sz w:val="24"/>
          <w:szCs w:val="24"/>
          <w:lang w:eastAsia="ru-RU"/>
        </w:rPr>
        <w:t>В течение десяти банковских дней с момента получения уведомления, направленного департаментом, получатель субсидии осуществляет возврат остатков субсидии, не использованной в отчетном финансовом году, в случаях, предусмотренных соглашением о предоставлении субсидии.</w:t>
      </w:r>
    </w:p>
    <w:p w:rsidR="00737993" w:rsidRPr="00737993" w:rsidRDefault="00737993" w:rsidP="0073799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737993">
        <w:rPr>
          <w:sz w:val="24"/>
          <w:szCs w:val="24"/>
          <w:lang w:eastAsia="ru-RU"/>
        </w:rPr>
        <w:t>3.1.2. Нарушения порядка, целей и условий предоставления субсидии (далее - нарушения).</w:t>
      </w:r>
    </w:p>
    <w:p w:rsidR="00737993" w:rsidRPr="00737993" w:rsidRDefault="00737993" w:rsidP="0073799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737993">
        <w:rPr>
          <w:sz w:val="24"/>
          <w:szCs w:val="24"/>
          <w:lang w:eastAsia="ru-RU"/>
        </w:rPr>
        <w:t>Факт нарушения устанавливается актом проверки, предписанием, представлением органа муниципального финансового контроля. В течение пяти рабочих дней с момента составления акт направляется получателю субсидии с требованием о возврате субсидии. За каждый календарный день нарушения начисляются пени из расчета одной трехсотой ставки рефинансирования Центрального банка Российской Федерации, действующей на первый день нарушения, от суммы выявленного нарушения.</w:t>
      </w:r>
    </w:p>
    <w:p w:rsidR="00737993" w:rsidRPr="00737993" w:rsidRDefault="00737993" w:rsidP="0073799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737993">
        <w:rPr>
          <w:sz w:val="24"/>
          <w:szCs w:val="24"/>
          <w:lang w:eastAsia="ru-RU"/>
        </w:rPr>
        <w:lastRenderedPageBreak/>
        <w:t>В течение семи банковских дней с момента получения акта получатель субсидии осуществляет возврат денежных средств либо в письменной форме выражает отказ от возврата субсидии.</w:t>
      </w:r>
    </w:p>
    <w:p w:rsidR="00737993" w:rsidRPr="00737993" w:rsidRDefault="00737993" w:rsidP="0073799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737993">
        <w:rPr>
          <w:sz w:val="24"/>
          <w:szCs w:val="24"/>
          <w:lang w:eastAsia="ru-RU"/>
        </w:rPr>
        <w:t>3.2. В случае невозврата денежных сре</w:t>
      </w:r>
      <w:proofErr w:type="gramStart"/>
      <w:r w:rsidRPr="00737993">
        <w:rPr>
          <w:sz w:val="24"/>
          <w:szCs w:val="24"/>
          <w:lang w:eastAsia="ru-RU"/>
        </w:rPr>
        <w:t>дств вз</w:t>
      </w:r>
      <w:proofErr w:type="gramEnd"/>
      <w:r w:rsidRPr="00737993">
        <w:rPr>
          <w:sz w:val="24"/>
          <w:szCs w:val="24"/>
          <w:lang w:eastAsia="ru-RU"/>
        </w:rPr>
        <w:t>ыскание производится в судебном порядке.</w:t>
      </w:r>
    </w:p>
    <w:bookmarkEnd w:id="1"/>
    <w:p w:rsidR="00737993" w:rsidRPr="00737993" w:rsidRDefault="00737993" w:rsidP="00737993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eastAsia="ru-RU"/>
        </w:rPr>
      </w:pPr>
    </w:p>
    <w:p w:rsidR="00737993" w:rsidRPr="00737993" w:rsidRDefault="00737993" w:rsidP="00737993">
      <w:pPr>
        <w:suppressAutoHyphens w:val="0"/>
        <w:spacing w:line="276" w:lineRule="auto"/>
        <w:ind w:firstLine="420"/>
        <w:jc w:val="both"/>
        <w:rPr>
          <w:sz w:val="24"/>
          <w:szCs w:val="24"/>
          <w:lang w:eastAsia="ru-RU"/>
        </w:rPr>
      </w:pPr>
    </w:p>
    <w:p w:rsidR="00416A57" w:rsidRDefault="00416A57" w:rsidP="00E2009D">
      <w:pPr>
        <w:suppressAutoHyphens w:val="0"/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63614D" w:rsidRDefault="0063614D" w:rsidP="00E2009D">
      <w:pPr>
        <w:suppressAutoHyphens w:val="0"/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63614D" w:rsidRDefault="0063614D" w:rsidP="00E2009D">
      <w:pPr>
        <w:suppressAutoHyphens w:val="0"/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sectPr w:rsidR="0063614D" w:rsidSect="00551B7E">
      <w:headerReference w:type="default" r:id="rId16"/>
      <w:footerReference w:type="default" r:id="rId17"/>
      <w:pgSz w:w="11906" w:h="16838"/>
      <w:pgMar w:top="568" w:right="567" w:bottom="142" w:left="1843" w:header="1134" w:footer="0" w:gutter="0"/>
      <w:pgNumType w:start="2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B12" w:rsidRDefault="009E1B12">
      <w:r>
        <w:separator/>
      </w:r>
    </w:p>
  </w:endnote>
  <w:endnote w:type="continuationSeparator" w:id="0">
    <w:p w:rsidR="009E1B12" w:rsidRDefault="009E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6A7" w:rsidRDefault="005226A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B12" w:rsidRDefault="009E1B12">
      <w:r>
        <w:separator/>
      </w:r>
    </w:p>
  </w:footnote>
  <w:footnote w:type="continuationSeparator" w:id="0">
    <w:p w:rsidR="009E1B12" w:rsidRDefault="009E1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D1B" w:rsidRDefault="006D3D1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2691"/>
    <w:multiLevelType w:val="hybridMultilevel"/>
    <w:tmpl w:val="DAC68B5A"/>
    <w:lvl w:ilvl="0" w:tplc="24C611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21DD7"/>
    <w:multiLevelType w:val="hybridMultilevel"/>
    <w:tmpl w:val="196A7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F0E24"/>
    <w:multiLevelType w:val="hybridMultilevel"/>
    <w:tmpl w:val="E6223EE4"/>
    <w:lvl w:ilvl="0" w:tplc="106C57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45A6E"/>
    <w:multiLevelType w:val="hybridMultilevel"/>
    <w:tmpl w:val="60F4F63C"/>
    <w:lvl w:ilvl="0" w:tplc="117AC77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1B"/>
    <w:rsid w:val="00046845"/>
    <w:rsid w:val="0007530D"/>
    <w:rsid w:val="000A40C4"/>
    <w:rsid w:val="000D4C14"/>
    <w:rsid w:val="000E1E2E"/>
    <w:rsid w:val="0011245C"/>
    <w:rsid w:val="00121E56"/>
    <w:rsid w:val="00194A9B"/>
    <w:rsid w:val="001E2C86"/>
    <w:rsid w:val="001E34E8"/>
    <w:rsid w:val="001F1B04"/>
    <w:rsid w:val="002039A5"/>
    <w:rsid w:val="00203ABF"/>
    <w:rsid w:val="002277E1"/>
    <w:rsid w:val="002314A8"/>
    <w:rsid w:val="00245BBF"/>
    <w:rsid w:val="00245C1F"/>
    <w:rsid w:val="00257052"/>
    <w:rsid w:val="00274084"/>
    <w:rsid w:val="002766B3"/>
    <w:rsid w:val="002E7819"/>
    <w:rsid w:val="00303D64"/>
    <w:rsid w:val="0031638D"/>
    <w:rsid w:val="00344E93"/>
    <w:rsid w:val="003470D6"/>
    <w:rsid w:val="0034785E"/>
    <w:rsid w:val="00373B3C"/>
    <w:rsid w:val="003B6CD1"/>
    <w:rsid w:val="00416A57"/>
    <w:rsid w:val="00442244"/>
    <w:rsid w:val="004430B9"/>
    <w:rsid w:val="00457168"/>
    <w:rsid w:val="00464502"/>
    <w:rsid w:val="004D415B"/>
    <w:rsid w:val="004D7994"/>
    <w:rsid w:val="004F0660"/>
    <w:rsid w:val="0052042B"/>
    <w:rsid w:val="005226A7"/>
    <w:rsid w:val="005377BF"/>
    <w:rsid w:val="00551B7E"/>
    <w:rsid w:val="00574E8D"/>
    <w:rsid w:val="005F0149"/>
    <w:rsid w:val="006006DA"/>
    <w:rsid w:val="00623D95"/>
    <w:rsid w:val="0063614D"/>
    <w:rsid w:val="00653424"/>
    <w:rsid w:val="00687F6F"/>
    <w:rsid w:val="006C6C54"/>
    <w:rsid w:val="006D3D1B"/>
    <w:rsid w:val="007335EE"/>
    <w:rsid w:val="00735A3B"/>
    <w:rsid w:val="00737993"/>
    <w:rsid w:val="00782610"/>
    <w:rsid w:val="007C3FED"/>
    <w:rsid w:val="00827DAA"/>
    <w:rsid w:val="00836532"/>
    <w:rsid w:val="008C4283"/>
    <w:rsid w:val="008F337B"/>
    <w:rsid w:val="0092244A"/>
    <w:rsid w:val="0094773F"/>
    <w:rsid w:val="009B2BAE"/>
    <w:rsid w:val="009C5CB9"/>
    <w:rsid w:val="009C5DCF"/>
    <w:rsid w:val="009E1B12"/>
    <w:rsid w:val="009E3807"/>
    <w:rsid w:val="009E4FA8"/>
    <w:rsid w:val="00A46237"/>
    <w:rsid w:val="00A50089"/>
    <w:rsid w:val="00A841C2"/>
    <w:rsid w:val="00AA4827"/>
    <w:rsid w:val="00AC7CBF"/>
    <w:rsid w:val="00AD5F5D"/>
    <w:rsid w:val="00B20074"/>
    <w:rsid w:val="00B40B16"/>
    <w:rsid w:val="00B832D0"/>
    <w:rsid w:val="00B873D4"/>
    <w:rsid w:val="00BC4981"/>
    <w:rsid w:val="00BC4DDA"/>
    <w:rsid w:val="00BE33D2"/>
    <w:rsid w:val="00C41063"/>
    <w:rsid w:val="00C761AD"/>
    <w:rsid w:val="00D059EC"/>
    <w:rsid w:val="00DB2D1E"/>
    <w:rsid w:val="00DE2FBE"/>
    <w:rsid w:val="00E15D46"/>
    <w:rsid w:val="00E16399"/>
    <w:rsid w:val="00E2009D"/>
    <w:rsid w:val="00E720A4"/>
    <w:rsid w:val="00E754E8"/>
    <w:rsid w:val="00F139D4"/>
    <w:rsid w:val="00F30723"/>
    <w:rsid w:val="00F42847"/>
    <w:rsid w:val="00F42972"/>
    <w:rsid w:val="00F44939"/>
    <w:rsid w:val="00F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DD"/>
    <w:pPr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846DD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6E2A8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Нижний колонтитул Знак"/>
    <w:basedOn w:val="a0"/>
    <w:uiPriority w:val="99"/>
    <w:qFormat/>
    <w:rsid w:val="006E2A8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Текст выноски Знак"/>
    <w:basedOn w:val="a0"/>
    <w:uiPriority w:val="99"/>
    <w:semiHidden/>
    <w:qFormat/>
    <w:rsid w:val="00CE3AA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9846DD"/>
    <w:pPr>
      <w:widowControl w:val="0"/>
      <w:suppressAutoHyphens/>
    </w:pPr>
    <w:rPr>
      <w:rFonts w:ascii="Courier New" w:eastAsia="Times New Roman" w:hAnsi="Courier New" w:cs="Courier New"/>
      <w:szCs w:val="20"/>
      <w:lang w:eastAsia="zh-CN"/>
    </w:rPr>
  </w:style>
  <w:style w:type="paragraph" w:styleId="ab">
    <w:name w:val="header"/>
    <w:basedOn w:val="a"/>
    <w:uiPriority w:val="99"/>
    <w:unhideWhenUsed/>
    <w:rsid w:val="006E2A81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6E2A81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CE3AA1"/>
    <w:rPr>
      <w:rFonts w:ascii="Tahoma" w:hAnsi="Tahoma" w:cs="Tahoma"/>
      <w:sz w:val="16"/>
      <w:szCs w:val="16"/>
    </w:rPr>
  </w:style>
  <w:style w:type="paragraph" w:customStyle="1" w:styleId="1">
    <w:name w:val="Обычный1"/>
    <w:qFormat/>
    <w:rsid w:val="002B0807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Cell">
    <w:name w:val="ConsPlusCell"/>
    <w:qFormat/>
    <w:rsid w:val="00BE44D7"/>
    <w:pPr>
      <w:suppressAutoHyphens/>
    </w:pPr>
    <w:rPr>
      <w:rFonts w:cs="Calibri"/>
      <w:szCs w:val="20"/>
      <w:lang w:eastAsia="zh-CN"/>
    </w:rPr>
  </w:style>
  <w:style w:type="paragraph" w:styleId="ae">
    <w:name w:val="List Paragraph"/>
    <w:basedOn w:val="a"/>
    <w:uiPriority w:val="34"/>
    <w:qFormat/>
    <w:rsid w:val="00317211"/>
    <w:pPr>
      <w:ind w:left="720"/>
      <w:contextualSpacing/>
    </w:pPr>
  </w:style>
  <w:style w:type="table" w:styleId="af">
    <w:name w:val="Table Grid"/>
    <w:basedOn w:val="a1"/>
    <w:uiPriority w:val="59"/>
    <w:rsid w:val="00516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C4D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4DDA"/>
    <w:pPr>
      <w:widowControl w:val="0"/>
      <w:shd w:val="clear" w:color="auto" w:fill="FFFFFF"/>
      <w:suppressAutoHyphens w:val="0"/>
      <w:spacing w:line="322" w:lineRule="exact"/>
      <w:jc w:val="right"/>
    </w:pPr>
    <w:rPr>
      <w:sz w:val="26"/>
      <w:szCs w:val="26"/>
      <w:lang w:eastAsia="en-US"/>
    </w:rPr>
  </w:style>
  <w:style w:type="character" w:styleId="af0">
    <w:name w:val="Hyperlink"/>
    <w:basedOn w:val="a0"/>
    <w:unhideWhenUsed/>
    <w:rsid w:val="00AD5F5D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f"/>
    <w:uiPriority w:val="59"/>
    <w:rsid w:val="0063614D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DD"/>
    <w:pPr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846DD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6E2A8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Нижний колонтитул Знак"/>
    <w:basedOn w:val="a0"/>
    <w:uiPriority w:val="99"/>
    <w:qFormat/>
    <w:rsid w:val="006E2A8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Текст выноски Знак"/>
    <w:basedOn w:val="a0"/>
    <w:uiPriority w:val="99"/>
    <w:semiHidden/>
    <w:qFormat/>
    <w:rsid w:val="00CE3AA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9846DD"/>
    <w:pPr>
      <w:widowControl w:val="0"/>
      <w:suppressAutoHyphens/>
    </w:pPr>
    <w:rPr>
      <w:rFonts w:ascii="Courier New" w:eastAsia="Times New Roman" w:hAnsi="Courier New" w:cs="Courier New"/>
      <w:szCs w:val="20"/>
      <w:lang w:eastAsia="zh-CN"/>
    </w:rPr>
  </w:style>
  <w:style w:type="paragraph" w:styleId="ab">
    <w:name w:val="header"/>
    <w:basedOn w:val="a"/>
    <w:uiPriority w:val="99"/>
    <w:unhideWhenUsed/>
    <w:rsid w:val="006E2A81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6E2A81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CE3AA1"/>
    <w:rPr>
      <w:rFonts w:ascii="Tahoma" w:hAnsi="Tahoma" w:cs="Tahoma"/>
      <w:sz w:val="16"/>
      <w:szCs w:val="16"/>
    </w:rPr>
  </w:style>
  <w:style w:type="paragraph" w:customStyle="1" w:styleId="1">
    <w:name w:val="Обычный1"/>
    <w:qFormat/>
    <w:rsid w:val="002B0807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Cell">
    <w:name w:val="ConsPlusCell"/>
    <w:qFormat/>
    <w:rsid w:val="00BE44D7"/>
    <w:pPr>
      <w:suppressAutoHyphens/>
    </w:pPr>
    <w:rPr>
      <w:rFonts w:cs="Calibri"/>
      <w:szCs w:val="20"/>
      <w:lang w:eastAsia="zh-CN"/>
    </w:rPr>
  </w:style>
  <w:style w:type="paragraph" w:styleId="ae">
    <w:name w:val="List Paragraph"/>
    <w:basedOn w:val="a"/>
    <w:uiPriority w:val="34"/>
    <w:qFormat/>
    <w:rsid w:val="00317211"/>
    <w:pPr>
      <w:ind w:left="720"/>
      <w:contextualSpacing/>
    </w:pPr>
  </w:style>
  <w:style w:type="table" w:styleId="af">
    <w:name w:val="Table Grid"/>
    <w:basedOn w:val="a1"/>
    <w:uiPriority w:val="59"/>
    <w:rsid w:val="00516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C4D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4DDA"/>
    <w:pPr>
      <w:widowControl w:val="0"/>
      <w:shd w:val="clear" w:color="auto" w:fill="FFFFFF"/>
      <w:suppressAutoHyphens w:val="0"/>
      <w:spacing w:line="322" w:lineRule="exact"/>
      <w:jc w:val="right"/>
    </w:pPr>
    <w:rPr>
      <w:sz w:val="26"/>
      <w:szCs w:val="26"/>
      <w:lang w:eastAsia="en-US"/>
    </w:rPr>
  </w:style>
  <w:style w:type="character" w:styleId="af0">
    <w:name w:val="Hyperlink"/>
    <w:basedOn w:val="a0"/>
    <w:unhideWhenUsed/>
    <w:rsid w:val="00AD5F5D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f"/>
    <w:uiPriority w:val="59"/>
    <w:rsid w:val="0063614D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&#1084;&#1072;&#1083;&#1080;&#1085;&#1086;&#1074;&#1089;&#1082;&#1080;&#1081;-&#1102;&#1073;&#1080;&#1083;&#1077;&#1081;&#1085;&#1099;&#1081;.&#1088;&#1092;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malinovskiy@admsov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99E0BC356B2C1E075D297272EAD7F83CF061247C9EB49AA6FA694E9FADBF124DE381F27BBD7201S5CEJ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99E0BC356B2C1E075D297272EAD7F83CF761207890BAC7ACF230429DAAB04D5AE4C8FE7ABD72005ASEC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E0B79-8C34-4167-9BCC-C7634C84A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5420B0E-CDCD-4380-80E6-065CD4A7966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F796EFB-B010-43B4-81A3-8652A26CF6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E49C48-01F0-4100-8CAD-B31616D2F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Сицинская Сазида Кавиевна</dc:creator>
  <cp:keywords/>
  <dc:description/>
  <cp:lastModifiedBy>Пользователь</cp:lastModifiedBy>
  <cp:revision>11</cp:revision>
  <cp:lastPrinted>2020-05-15T05:17:00Z</cp:lastPrinted>
  <dcterms:created xsi:type="dcterms:W3CDTF">2020-02-19T09:29:00Z</dcterms:created>
  <dcterms:modified xsi:type="dcterms:W3CDTF">2020-05-15T05:40:00Z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</vt:lpwstr>
  </property>
  <property fmtid="{D5CDD505-2E9C-101B-9397-08002B2CF9AE}" pid="9" name="�����������_x0020_����">
    <vt:bool>false</vt:bool>
  </property>
</Properties>
</file>