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AB" w:rsidRPr="004D4E81" w:rsidRDefault="004D4E81" w:rsidP="004D4E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D4E81">
        <w:rPr>
          <w:rFonts w:ascii="Times New Roman" w:hAnsi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4D4E81" w:rsidRDefault="004D4E81" w:rsidP="00791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D4E81" w:rsidRPr="004D4E81" w:rsidTr="004D4E81">
        <w:trPr>
          <w:trHeight w:val="515"/>
        </w:trPr>
        <w:tc>
          <w:tcPr>
            <w:tcW w:w="2013" w:type="dxa"/>
            <w:vAlign w:val="bottom"/>
          </w:tcPr>
          <w:p w:rsidR="004D4E81" w:rsidRPr="004D4E81" w:rsidRDefault="004D4E81" w:rsidP="004D4E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1. В период </w:t>
            </w:r>
            <w:proofErr w:type="gramStart"/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4D4E81" w:rsidRPr="004D4E81" w:rsidRDefault="004D4E81" w:rsidP="004D4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4D4E81" w:rsidRPr="004D4E81" w:rsidRDefault="004D4E81" w:rsidP="004D4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4E81" w:rsidRPr="004D4E81" w:rsidRDefault="001B4FA3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4D4E81" w:rsidRPr="004D4E81" w:rsidRDefault="004D4E81" w:rsidP="004D4E8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г. в отношении</w:t>
            </w:r>
          </w:p>
        </w:tc>
      </w:tr>
    </w:tbl>
    <w:p w:rsidR="004D4E81" w:rsidRPr="004D4E81" w:rsidRDefault="004D4E81" w:rsidP="004D4E81">
      <w:pPr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 следующих кадастровых кварталов:</w:t>
      </w:r>
      <w:r w:rsidR="006E0976" w:rsidRPr="006E09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8470"/>
      </w:tblGrid>
      <w:tr w:rsidR="00762299" w:rsidRPr="004D4E81" w:rsidTr="00940500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86:09:0301004</w:t>
            </w:r>
          </w:p>
        </w:tc>
        <w:tc>
          <w:tcPr>
            <w:tcW w:w="8470" w:type="dxa"/>
            <w:shd w:val="clear" w:color="auto" w:fill="auto"/>
            <w:vAlign w:val="bottom"/>
          </w:tcPr>
          <w:p w:rsidR="00762299" w:rsidRPr="00762299" w:rsidRDefault="00762299" w:rsidP="007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пгт. Пионерский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86:09:0401003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п. Юбилейный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86:09:0701001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пгт. Коммунистический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86:09:0901001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86:09:0901002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</w:tr>
    </w:tbl>
    <w:p w:rsidR="004D4E81" w:rsidRPr="004D4E81" w:rsidRDefault="004D4E81" w:rsidP="00762299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от 30.01.2025 № 321-20-2025-002, заключенным </w:t>
      </w:r>
    </w:p>
    <w:p w:rsidR="004D4E81" w:rsidRPr="004D4E81" w:rsidRDefault="004D4E81" w:rsidP="00762299">
      <w:pPr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Управление Росреестра по Ханты-Мансийскому автономному округу – Югре</w:t>
      </w:r>
    </w:p>
    <w:p w:rsidR="00E1780B" w:rsidRPr="004D4E81" w:rsidRDefault="00E1780B" w:rsidP="00E1780B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628011, г. Ханты-Мансийск, ул. Мира, д. 27</w:t>
      </w:r>
    </w:p>
    <w:p w:rsidR="00E1780B" w:rsidRPr="004D4E81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86_upr@rosreestr.ru</w:t>
      </w:r>
    </w:p>
    <w:p w:rsidR="00E1780B" w:rsidRPr="004D4E81" w:rsidRDefault="00E1780B" w:rsidP="00E1780B">
      <w:pPr>
        <w:spacing w:after="0" w:line="240" w:lineRule="auto"/>
        <w:rPr>
          <w:rStyle w:val="af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+7 (3467)93-06-10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со стороны исполнителя:  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филиал ППК «</w:t>
      </w:r>
      <w:proofErr w:type="spellStart"/>
      <w:r w:rsidRPr="004D4E81">
        <w:rPr>
          <w:rFonts w:ascii="Times New Roman" w:hAnsi="Times New Roman" w:cs="Times New Roman"/>
          <w:sz w:val="24"/>
          <w:szCs w:val="24"/>
          <w:u w:val="single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  <w:u w:val="single"/>
        </w:rPr>
        <w:t>» по Уральскому федеральному округу</w:t>
      </w:r>
    </w:p>
    <w:p w:rsidR="00E1780B" w:rsidRPr="00304A22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почтовый адрес филиала: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620026, г. Екатеринбург, </w:t>
      </w:r>
      <w:proofErr w:type="gramStart"/>
      <w:r w:rsidRPr="004D4E81">
        <w:rPr>
          <w:rFonts w:ascii="Times New Roman" w:hAnsi="Times New Roman" w:cs="Times New Roman"/>
          <w:sz w:val="24"/>
          <w:szCs w:val="24"/>
          <w:u w:val="single"/>
        </w:rPr>
        <w:t>Красноармейская</w:t>
      </w:r>
      <w:proofErr w:type="gramEnd"/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 ул., стр. 92а</w:t>
      </w:r>
    </w:p>
    <w:p w:rsidR="00E1780B" w:rsidRPr="00304A22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+(343) 295-07-00 (добавочный 2332)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филиал ППК «</w:t>
      </w:r>
      <w:proofErr w:type="spellStart"/>
      <w:r w:rsidRPr="00304A22">
        <w:rPr>
          <w:rFonts w:ascii="Times New Roman" w:hAnsi="Times New Roman" w:cs="Times New Roman"/>
          <w:sz w:val="24"/>
          <w:szCs w:val="24"/>
          <w:u w:val="single"/>
        </w:rPr>
        <w:t>Роскадастр</w:t>
      </w:r>
      <w:proofErr w:type="spellEnd"/>
      <w:r w:rsidRPr="00304A2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Pr="00304A22">
        <w:rPr>
          <w:rFonts w:ascii="Times New Roman" w:hAnsi="Times New Roman" w:cs="Times New Roman"/>
          <w:sz w:val="24"/>
          <w:szCs w:val="24"/>
          <w:u w:val="single"/>
        </w:rPr>
        <w:t>Уралгеоинформ</w:t>
      </w:r>
      <w:proofErr w:type="spellEnd"/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A22">
        <w:rPr>
          <w:rFonts w:ascii="Times New Roman" w:hAnsi="Times New Roman" w:cs="Times New Roman"/>
          <w:sz w:val="24"/>
          <w:szCs w:val="24"/>
        </w:rPr>
        <w:t>почтовый адрес 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620078,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proofErr w:type="spellStart"/>
      <w:r w:rsidRPr="00EA2DE4">
        <w:rPr>
          <w:rFonts w:ascii="Times New Roman" w:hAnsi="Times New Roman" w:cs="Times New Roman"/>
          <w:sz w:val="24"/>
          <w:szCs w:val="24"/>
          <w:u w:val="single"/>
        </w:rPr>
        <w:t>Екатеринбург</w:t>
      </w:r>
      <w:proofErr w:type="gramStart"/>
      <w:r w:rsidRPr="00EA2DE4">
        <w:rPr>
          <w:rFonts w:ascii="Times New Roman" w:hAnsi="Times New Roman" w:cs="Times New Roman"/>
          <w:sz w:val="24"/>
          <w:szCs w:val="24"/>
          <w:u w:val="single"/>
        </w:rPr>
        <w:t>,у</w:t>
      </w:r>
      <w:proofErr w:type="gramEnd"/>
      <w:r w:rsidRPr="00EA2DE4"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spellEnd"/>
      <w:r w:rsidRPr="00EA2DE4">
        <w:rPr>
          <w:rFonts w:ascii="Times New Roman" w:hAnsi="Times New Roman" w:cs="Times New Roman"/>
          <w:sz w:val="24"/>
          <w:szCs w:val="24"/>
          <w:u w:val="single"/>
        </w:rPr>
        <w:t>. Студенческая, 51</w:t>
      </w:r>
    </w:p>
    <w:p w:rsidR="00E1780B" w:rsidRPr="004D4E81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A22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>+7 (343) 374-80-03</w:t>
      </w:r>
    </w:p>
    <w:p w:rsidR="004D4E81" w:rsidRPr="004D4E81" w:rsidRDefault="004D4E81" w:rsidP="007622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984"/>
        <w:gridCol w:w="1843"/>
        <w:gridCol w:w="1134"/>
        <w:gridCol w:w="1418"/>
        <w:gridCol w:w="1559"/>
      </w:tblGrid>
      <w:tr w:rsidR="004D4E81" w:rsidRPr="004D4E81" w:rsidTr="004D4E81">
        <w:trPr>
          <w:trHeight w:val="3113"/>
        </w:trPr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Уникальный р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гистрационный номер члена с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морегулируемой  организации к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дастровых   и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женеров   в  р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естре  членов  саморегулиру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мой  организ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ции кадастровых инженеров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Дата внесения  сведений о ф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зическом лице в реестр членов саморегулир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емой</w:t>
            </w:r>
          </w:p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организации кадастровых инженеров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Адрес электро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ной почты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контактного телефона</w:t>
            </w:r>
          </w:p>
        </w:tc>
      </w:tr>
      <w:tr w:rsidR="004D4E81" w:rsidRPr="004D4E81" w:rsidTr="004D4E81"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Емельянова Марина Владимировна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А-2007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2024-04-24</w:t>
            </w:r>
          </w:p>
        </w:tc>
        <w:tc>
          <w:tcPr>
            <w:tcW w:w="1134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620026,  г. Екатеринбург, ул. </w:t>
            </w:r>
            <w:proofErr w:type="gramStart"/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Красноармейская</w:t>
            </w:r>
            <w:proofErr w:type="gramEnd"/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стр. 92а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kkr@ural.kadastr.ru</w:t>
            </w:r>
          </w:p>
        </w:tc>
        <w:tc>
          <w:tcPr>
            <w:tcW w:w="1559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 (343) 295-07-00 (добавочный 2332)</w:t>
            </w:r>
          </w:p>
        </w:tc>
      </w:tr>
      <w:tr w:rsidR="004D4E81" w:rsidRPr="004D4E81" w:rsidTr="004D4E81"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Тимофеев Дмитрий Юрьевич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А-1924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EA2DE4" w:rsidP="00EA2DE4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2022-05-17</w:t>
            </w:r>
          </w:p>
        </w:tc>
        <w:tc>
          <w:tcPr>
            <w:tcW w:w="113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628011, г. Ханты-Мансийск, ул. Мира, 27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AO86@ural.kadastr.ru</w:t>
            </w:r>
          </w:p>
        </w:tc>
        <w:tc>
          <w:tcPr>
            <w:tcW w:w="1559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+7(343)295-07-17, добавочный 886(2024, 4091).</w:t>
            </w:r>
          </w:p>
        </w:tc>
      </w:tr>
    </w:tbl>
    <w:p w:rsidR="004D4E81" w:rsidRPr="004D4E81" w:rsidRDefault="004D4E81" w:rsidP="00762299">
      <w:pPr>
        <w:tabs>
          <w:tab w:val="right" w:pos="99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адрес электронной почты: filial@ural.kadastr.ru</w:t>
      </w:r>
      <w:r w:rsidRPr="004D4E81">
        <w:rPr>
          <w:rFonts w:ascii="Times New Roman" w:hAnsi="Times New Roman" w:cs="Times New Roman"/>
          <w:sz w:val="24"/>
          <w:szCs w:val="24"/>
        </w:rPr>
        <w:tab/>
      </w:r>
    </w:p>
    <w:p w:rsidR="004D4E81" w:rsidRDefault="004D4E81" w:rsidP="00762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номер контактного телефона: +7 (343) 295-07-00 (добавочный 2332)</w:t>
      </w:r>
    </w:p>
    <w:p w:rsidR="004D4E81" w:rsidRPr="004D4E81" w:rsidRDefault="004D4E81" w:rsidP="007622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4E81" w:rsidRPr="004D4E81" w:rsidRDefault="004D4E81" w:rsidP="00762299">
      <w:pPr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в пункте 1 извещения о начале выполнения комплексных кадастровых работ  кадастровому инженеру – исполнителю комплексных кадастровых работ (филиал ППК </w:t>
      </w:r>
      <w:r w:rsidRPr="004D4E81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4D4E8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</w:rPr>
        <w:t>» по Уральскому Федеральному округу, расположенный по адресу: (</w:t>
      </w:r>
      <w:r w:rsidR="001B4FA3" w:rsidRPr="001B4FA3">
        <w:rPr>
          <w:rFonts w:ascii="Times New Roman" w:hAnsi="Times New Roman" w:cs="Times New Roman"/>
          <w:sz w:val="24"/>
          <w:szCs w:val="24"/>
        </w:rPr>
        <w:t>620026, г. Екатеринбург, ул. Красноармейская, стр. 92а</w:t>
      </w:r>
      <w:r w:rsidRPr="004D4E81">
        <w:rPr>
          <w:rFonts w:ascii="Times New Roman" w:hAnsi="Times New Roman" w:cs="Times New Roman"/>
          <w:sz w:val="24"/>
          <w:szCs w:val="24"/>
        </w:rPr>
        <w:t>)</w:t>
      </w:r>
      <w:r w:rsidRPr="004D4E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4E81">
        <w:rPr>
          <w:rFonts w:ascii="Times New Roman" w:hAnsi="Times New Roman" w:cs="Times New Roman"/>
          <w:sz w:val="24"/>
          <w:szCs w:val="24"/>
        </w:rPr>
        <w:t xml:space="preserve">имеющиеся у них материалы и документы </w:t>
      </w:r>
      <w:r w:rsidRPr="004D4E81">
        <w:rPr>
          <w:rFonts w:ascii="Times New Roman" w:hAnsi="Times New Roman" w:cs="Times New Roman"/>
          <w:sz w:val="24"/>
          <w:szCs w:val="24"/>
        </w:rPr>
        <w:br/>
        <w:t>в отношении таких объектов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недвижимости, а также заверенные в порядке, установленном частями 1 и 9 статьи 21 Федерального закона от 13 июля 2015 года № 218-ФЗ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«О государственной регистрации недвижимости», копии документов, 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или подтверждающих права на указанные объекты недвижимости.</w:t>
      </w:r>
    </w:p>
    <w:p w:rsidR="004D4E81" w:rsidRPr="004D4E81" w:rsidRDefault="004D4E81" w:rsidP="00762299">
      <w:pPr>
        <w:tabs>
          <w:tab w:val="right" w:pos="99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размещено на официальном сайте филиала ППК «</w:t>
      </w:r>
      <w:proofErr w:type="spellStart"/>
      <w:r w:rsidRPr="004D4E8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</w:rPr>
        <w:t>» по Уральскому Федеральному округу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 xml:space="preserve"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</w:t>
      </w:r>
      <w:r w:rsidRPr="004D4E81">
        <w:rPr>
          <w:rFonts w:ascii="Times New Roman" w:hAnsi="Times New Roman" w:cs="Times New Roman"/>
          <w:sz w:val="24"/>
          <w:szCs w:val="24"/>
        </w:rPr>
        <w:lastRenderedPageBreak/>
        <w:t>Единый государственный реестр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4D4E81" w:rsidRPr="004D4E81" w:rsidRDefault="004D4E81" w:rsidP="00762299">
      <w:pPr>
        <w:tabs>
          <w:tab w:val="right" w:pos="99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Pr="004D4E81">
        <w:rPr>
          <w:rFonts w:ascii="Times New Roman" w:hAnsi="Times New Roman" w:cs="Times New Roman"/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4D4E81" w:rsidRPr="004D4E81" w:rsidRDefault="004D4E81" w:rsidP="00762299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00"/>
        <w:gridCol w:w="4732"/>
        <w:gridCol w:w="2580"/>
      </w:tblGrid>
      <w:tr w:rsidR="004D4E81" w:rsidRPr="004D4E81" w:rsidTr="004D4E81">
        <w:tc>
          <w:tcPr>
            <w:tcW w:w="567" w:type="dxa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Место выполнения 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Время выполнения 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762299" w:rsidRPr="004D4E81" w:rsidTr="006E0976">
        <w:trPr>
          <w:trHeight w:val="699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86:09:0301004</w:t>
            </w:r>
          </w:p>
        </w:tc>
        <w:tc>
          <w:tcPr>
            <w:tcW w:w="4732" w:type="dxa"/>
            <w:vAlign w:val="bottom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пгт. Пионерский</w:t>
            </w:r>
          </w:p>
        </w:tc>
        <w:tc>
          <w:tcPr>
            <w:tcW w:w="2580" w:type="dxa"/>
            <w:vMerge w:val="restart"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В будние дни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.2025 по 31.12.2025 </w:t>
            </w:r>
          </w:p>
          <w:p w:rsidR="00762299" w:rsidRPr="004D4E81" w:rsidRDefault="00762299" w:rsidP="004D4E8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в период с 9-00 до 18-00.</w:t>
            </w:r>
          </w:p>
        </w:tc>
      </w:tr>
      <w:tr w:rsidR="00762299" w:rsidRPr="004D4E81" w:rsidTr="00C64D2B">
        <w:trPr>
          <w:trHeight w:val="381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86:09:0401003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п. Юбилейный</w:t>
            </w:r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pStyle w:val="af2"/>
              <w:spacing w:line="276" w:lineRule="auto"/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86:09:0701001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пгт. Коммунистический</w:t>
            </w:r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86:09:0901001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86:09:0901002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B28" w:rsidRDefault="00D9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976" w:rsidRDefault="006E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913" w:rsidRPr="004D4E81" w:rsidRDefault="003D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0B" w:rsidRDefault="00E1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9AB" w:rsidRPr="007919AB" w:rsidRDefault="007919AB" w:rsidP="007919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19AB">
        <w:rPr>
          <w:rFonts w:ascii="Times New Roman" w:hAnsi="Times New Roman"/>
          <w:sz w:val="20"/>
          <w:szCs w:val="20"/>
        </w:rPr>
        <w:t xml:space="preserve">Зайцев Анатолий Олегович </w:t>
      </w:r>
    </w:p>
    <w:p w:rsidR="00D91B28" w:rsidRDefault="007919AB" w:rsidP="007919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19AB">
        <w:rPr>
          <w:rFonts w:ascii="Times New Roman" w:hAnsi="Times New Roman"/>
          <w:sz w:val="20"/>
          <w:szCs w:val="20"/>
        </w:rPr>
        <w:t>8 (343) 295-07-17 (доб.886-2024)</w:t>
      </w:r>
    </w:p>
    <w:sectPr w:rsidR="00D91B28" w:rsidSect="006E0976">
      <w:pgSz w:w="11906" w:h="16838"/>
      <w:pgMar w:top="1134" w:right="56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28"/>
    <w:rsid w:val="0006617D"/>
    <w:rsid w:val="001B4FA3"/>
    <w:rsid w:val="001C3B8F"/>
    <w:rsid w:val="0020363C"/>
    <w:rsid w:val="00240D5D"/>
    <w:rsid w:val="003D3913"/>
    <w:rsid w:val="003E09D0"/>
    <w:rsid w:val="00406BAA"/>
    <w:rsid w:val="004A4894"/>
    <w:rsid w:val="004D4E81"/>
    <w:rsid w:val="0053556C"/>
    <w:rsid w:val="006E0976"/>
    <w:rsid w:val="00762299"/>
    <w:rsid w:val="007919AB"/>
    <w:rsid w:val="008A39AF"/>
    <w:rsid w:val="008F7B44"/>
    <w:rsid w:val="009944C6"/>
    <w:rsid w:val="009E317D"/>
    <w:rsid w:val="00AE7AE3"/>
    <w:rsid w:val="00D91B28"/>
    <w:rsid w:val="00E1780B"/>
    <w:rsid w:val="00EA2DE4"/>
    <w:rsid w:val="00ED35ED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5680A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6C13B3"/>
  </w:style>
  <w:style w:type="character" w:customStyle="1" w:styleId="a8">
    <w:name w:val="Нижний колонтитул Знак"/>
    <w:basedOn w:val="a0"/>
    <w:link w:val="a9"/>
    <w:uiPriority w:val="99"/>
    <w:qFormat/>
    <w:rsid w:val="006C13B3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E5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E81FC6"/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f1">
    <w:name w:val="Table Grid"/>
    <w:basedOn w:val="a1"/>
    <w:uiPriority w:val="39"/>
    <w:rsid w:val="00674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4E8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Strong"/>
    <w:uiPriority w:val="22"/>
    <w:qFormat/>
    <w:rsid w:val="004D4E8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4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4E8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5680A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6C13B3"/>
  </w:style>
  <w:style w:type="character" w:customStyle="1" w:styleId="a8">
    <w:name w:val="Нижний колонтитул Знак"/>
    <w:basedOn w:val="a0"/>
    <w:link w:val="a9"/>
    <w:uiPriority w:val="99"/>
    <w:qFormat/>
    <w:rsid w:val="006C13B3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E5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E81FC6"/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f1">
    <w:name w:val="Table Grid"/>
    <w:basedOn w:val="a1"/>
    <w:uiPriority w:val="39"/>
    <w:rsid w:val="00674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4E8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Strong"/>
    <w:uiPriority w:val="22"/>
    <w:qFormat/>
    <w:rsid w:val="004D4E8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4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4E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Татьяна Анатольевна</dc:creator>
  <cp:lastModifiedBy>Пользователь</cp:lastModifiedBy>
  <cp:revision>2</cp:revision>
  <cp:lastPrinted>2025-02-18T12:28:00Z</cp:lastPrinted>
  <dcterms:created xsi:type="dcterms:W3CDTF">2025-02-24T04:09:00Z</dcterms:created>
  <dcterms:modified xsi:type="dcterms:W3CDTF">2025-02-24T04:09:00Z</dcterms:modified>
  <dc:language>ru-RU</dc:language>
</cp:coreProperties>
</file>