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F0E4967" wp14:editId="15A7F426">
            <wp:extent cx="523875" cy="647700"/>
            <wp:effectExtent l="0" t="0" r="9525" b="0"/>
            <wp:docPr id="2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451525" w:rsidRPr="00451525" w:rsidRDefault="00451525" w:rsidP="00451525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4515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45152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</w:t>
      </w: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 О С Т А Н О В Л Е Н И Е</w:t>
      </w: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4E1B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сентября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1525">
        <w:rPr>
          <w:rFonts w:ascii="Times New Roman" w:eastAsia="Times New Roman" w:hAnsi="Times New Roman" w:cs="Times New Roman"/>
          <w:sz w:val="24"/>
          <w:szCs w:val="20"/>
        </w:rPr>
        <w:t>189</w:t>
      </w: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693" w:rsidRPr="00451525" w:rsidRDefault="00884693" w:rsidP="0045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15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постановление администрации городского поселения Малиновский от 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84693" w:rsidRPr="008F62B5" w:rsidRDefault="00884693" w:rsidP="00884693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884693" w:rsidRPr="0004756D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6000B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твенных и муниципальных услуг», </w:t>
      </w:r>
      <w:r w:rsidRPr="006000BD">
        <w:rPr>
          <w:rFonts w:ascii="Times New Roman" w:eastAsia="Times New Roman" w:hAnsi="Times New Roman" w:cs="Times New Roman"/>
          <w:sz w:val="24"/>
          <w:szCs w:val="24"/>
        </w:rPr>
        <w:t>Уставом городского поселения Малиновский</w:t>
      </w:r>
      <w:r w:rsidRPr="00047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56D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Малиновский от 21.02.2019 № 28 «Об утверждении Положения о порядке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2B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D3674E" w:rsidRDefault="00884693" w:rsidP="004515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постановление администрации городского поселения Малиновский от</w:t>
      </w:r>
      <w:r w:rsidRPr="00D36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ства и организациям, образующим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Постановление) следующие изменения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884693" w:rsidRPr="008F62B5" w:rsidRDefault="00884693" w:rsidP="00451525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Приложение к постановлению изложить в новой редакции, согласно приложению к настоящему постановлению</w:t>
      </w:r>
      <w:r w:rsidRPr="000475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Малиновский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1525" w:rsidRP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malinovskiy.sovrnhmao.ru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884693" w:rsidRPr="007E2CB3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6F0EC1" w:rsidRPr="00451525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Малиновский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Н.С. Киселёва</w:t>
      </w:r>
    </w:p>
    <w:p w:rsidR="00884693" w:rsidRDefault="00884693"/>
    <w:p w:rsidR="00884693" w:rsidRDefault="00884693" w:rsidP="008846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4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Малиновский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189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451525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</w:t>
      </w:r>
      <w:bookmarkStart w:id="0" w:name="_GoBack"/>
      <w:bookmarkEnd w:id="0"/>
    </w:p>
    <w:p w:rsidR="00884693" w:rsidRPr="001776DC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4693" w:rsidRPr="001776DC" w:rsidRDefault="00884693" w:rsidP="00884693">
      <w:pPr>
        <w:spacing w:after="0" w:line="240" w:lineRule="auto"/>
        <w:ind w:left="709" w:right="41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410"/>
        <w:gridCol w:w="1417"/>
        <w:gridCol w:w="1701"/>
      </w:tblGrid>
      <w:tr w:rsidR="00884693" w:rsidRPr="001776DC" w:rsidTr="00884693">
        <w:tc>
          <w:tcPr>
            <w:tcW w:w="709" w:type="dxa"/>
          </w:tcPr>
          <w:p w:rsidR="00884693" w:rsidRPr="001776DC" w:rsidRDefault="00884693" w:rsidP="0088469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884693" w:rsidRPr="001776DC" w:rsidRDefault="00884693" w:rsidP="00DF6E81">
            <w:pPr>
              <w:tabs>
                <w:tab w:val="left" w:pos="1485"/>
              </w:tabs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арендатора</w:t>
            </w:r>
          </w:p>
        </w:tc>
        <w:tc>
          <w:tcPr>
            <w:tcW w:w="2410" w:type="dxa"/>
          </w:tcPr>
          <w:p w:rsidR="00884693" w:rsidRPr="001776DC" w:rsidRDefault="00884693" w:rsidP="00DF6E81">
            <w:pPr>
              <w:tabs>
                <w:tab w:val="left" w:pos="2052"/>
                <w:tab w:val="left" w:pos="219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417" w:type="dxa"/>
          </w:tcPr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Целевое назначение</w:t>
            </w:r>
          </w:p>
        </w:tc>
      </w:tr>
      <w:tr w:rsidR="00884693" w:rsidRPr="001776DC" w:rsidTr="00884693">
        <w:trPr>
          <w:trHeight w:val="439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кадастровым номером</w:t>
            </w:r>
          </w:p>
          <w:p w:rsidR="00884693" w:rsidRPr="00D3674E" w:rsidRDefault="00884693" w:rsidP="00DF6E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86:09:0401003:1180</w:t>
            </w:r>
          </w:p>
        </w:tc>
        <w:tc>
          <w:tcPr>
            <w:tcW w:w="1701" w:type="dxa"/>
          </w:tcPr>
          <w:p w:rsidR="00884693" w:rsidRPr="001776DC" w:rsidRDefault="00884693" w:rsidP="009D40A2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Юбилейный  в районе улицы Новоселов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</w:t>
            </w:r>
          </w:p>
        </w:tc>
        <w:tc>
          <w:tcPr>
            <w:tcW w:w="1701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</w:tc>
      </w:tr>
      <w:tr w:rsidR="00884693" w:rsidRPr="001776DC" w:rsidTr="00884693">
        <w:trPr>
          <w:trHeight w:val="416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86:09:0401003:1179</w:t>
            </w:r>
          </w:p>
          <w:p w:rsidR="00884693" w:rsidRPr="00D3674E" w:rsidRDefault="00884693" w:rsidP="00DF6E81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 Юбилейный ул. Энтузиастов 15/1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525" w:rsidRPr="001776DC" w:rsidTr="009D40A2">
        <w:trPr>
          <w:trHeight w:val="1609"/>
        </w:trPr>
        <w:tc>
          <w:tcPr>
            <w:tcW w:w="709" w:type="dxa"/>
          </w:tcPr>
          <w:p w:rsidR="00451525" w:rsidRDefault="00451525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1:2770</w:t>
            </w:r>
          </w:p>
          <w:p w:rsidR="00451525" w:rsidRDefault="00451525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525" w:rsidRPr="001776DC" w:rsidRDefault="00451525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0A2">
              <w:rPr>
                <w:rFonts w:ascii="Times New Roman" w:hAnsi="Times New Roman"/>
                <w:sz w:val="18"/>
                <w:szCs w:val="18"/>
              </w:rPr>
              <w:t xml:space="preserve">Ханты-Мансийский автономный округ - Югра, Советский район, </w:t>
            </w:r>
            <w:proofErr w:type="spellStart"/>
            <w:r w:rsidRPr="009D40A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D40A2">
              <w:rPr>
                <w:rFonts w:ascii="Times New Roman" w:hAnsi="Times New Roman"/>
                <w:sz w:val="18"/>
                <w:szCs w:val="18"/>
              </w:rPr>
              <w:t>. Малиновский, переулок Молодежный, земельный участок 2</w:t>
            </w:r>
          </w:p>
        </w:tc>
        <w:tc>
          <w:tcPr>
            <w:tcW w:w="1417" w:type="dxa"/>
          </w:tcPr>
          <w:p w:rsidR="009D40A2" w:rsidRPr="009D40A2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0A2">
              <w:rPr>
                <w:rFonts w:ascii="Times New Roman" w:hAnsi="Times New Roman"/>
                <w:sz w:val="18"/>
                <w:szCs w:val="18"/>
              </w:rPr>
              <w:t>6259</w:t>
            </w:r>
          </w:p>
        </w:tc>
        <w:tc>
          <w:tcPr>
            <w:tcW w:w="1701" w:type="dxa"/>
          </w:tcPr>
          <w:p w:rsidR="00451525" w:rsidRPr="001776DC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D40A2">
              <w:rPr>
                <w:rFonts w:ascii="Times New Roman" w:hAnsi="Times New Roman"/>
                <w:sz w:val="18"/>
                <w:szCs w:val="18"/>
              </w:rPr>
              <w:t>троительство многоквартирного дома</w:t>
            </w:r>
          </w:p>
        </w:tc>
      </w:tr>
    </w:tbl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Default="00884693"/>
    <w:sectPr w:rsidR="0088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93"/>
    <w:rsid w:val="00451525"/>
    <w:rsid w:val="006F0EC1"/>
    <w:rsid w:val="008157EA"/>
    <w:rsid w:val="00884693"/>
    <w:rsid w:val="009D40A2"/>
    <w:rsid w:val="00B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3"/>
    <w:pPr>
      <w:ind w:left="720"/>
      <w:contextualSpacing/>
    </w:pPr>
  </w:style>
  <w:style w:type="table" w:styleId="a4">
    <w:name w:val="Table Grid"/>
    <w:basedOn w:val="a1"/>
    <w:uiPriority w:val="99"/>
    <w:rsid w:val="00884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3"/>
    <w:pPr>
      <w:ind w:left="720"/>
      <w:contextualSpacing/>
    </w:pPr>
  </w:style>
  <w:style w:type="table" w:styleId="a4">
    <w:name w:val="Table Grid"/>
    <w:basedOn w:val="a1"/>
    <w:uiPriority w:val="99"/>
    <w:rsid w:val="00884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2023-09-21T04:53:00Z</cp:lastPrinted>
  <dcterms:created xsi:type="dcterms:W3CDTF">2020-11-13T07:21:00Z</dcterms:created>
  <dcterms:modified xsi:type="dcterms:W3CDTF">2023-09-26T05:11:00Z</dcterms:modified>
</cp:coreProperties>
</file>